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07" w:rsidRPr="006E5101" w:rsidRDefault="00E15307" w:rsidP="00E15307">
      <w:pPr>
        <w:pStyle w:val="Nadpis2"/>
        <w:numPr>
          <w:ilvl w:val="0"/>
          <w:numId w:val="0"/>
        </w:numPr>
        <w:ind w:left="576" w:hanging="576"/>
      </w:pPr>
    </w:p>
    <w:p w:rsidR="00E15307" w:rsidRPr="00225D11" w:rsidRDefault="00E15307" w:rsidP="00E15307">
      <w:pPr>
        <w:pBdr>
          <w:top w:val="single" w:sz="4" w:space="1" w:color="auto"/>
          <w:left w:val="single" w:sz="4" w:space="4" w:color="auto"/>
          <w:bottom w:val="single" w:sz="4" w:space="1" w:color="auto"/>
          <w:right w:val="single" w:sz="4" w:space="4" w:color="auto"/>
        </w:pBdr>
        <w:shd w:val="clear" w:color="auto" w:fill="8DB3E2"/>
        <w:jc w:val="center"/>
        <w:rPr>
          <w:rFonts w:cs="Calibri"/>
          <w:b/>
          <w:caps/>
          <w:sz w:val="40"/>
          <w:szCs w:val="40"/>
          <w14:shadow w14:blurRad="50800" w14:dist="38100" w14:dir="2700000" w14:sx="100000" w14:sy="100000" w14:kx="0" w14:ky="0" w14:algn="tl">
            <w14:srgbClr w14:val="000000">
              <w14:alpha w14:val="60000"/>
            </w14:srgbClr>
          </w14:shadow>
        </w:rPr>
      </w:pPr>
      <w:r w:rsidRPr="00225D11">
        <w:rPr>
          <w:rFonts w:cs="Calibri"/>
          <w:b/>
          <w:caps/>
          <w:sz w:val="40"/>
          <w:szCs w:val="40"/>
          <w14:shadow w14:blurRad="50800" w14:dist="38100" w14:dir="2700000" w14:sx="100000" w14:sy="100000" w14:kx="0" w14:ky="0" w14:algn="tl">
            <w14:srgbClr w14:val="000000">
              <w14:alpha w14:val="60000"/>
            </w14:srgbClr>
          </w14:shadow>
        </w:rPr>
        <w:t xml:space="preserve">Jednací řád </w:t>
      </w:r>
    </w:p>
    <w:p w:rsidR="00E15307" w:rsidRPr="00225D11" w:rsidRDefault="00E15307" w:rsidP="00E15307">
      <w:pPr>
        <w:pBdr>
          <w:top w:val="single" w:sz="4" w:space="1" w:color="auto"/>
          <w:left w:val="single" w:sz="4" w:space="4" w:color="auto"/>
          <w:bottom w:val="single" w:sz="4" w:space="1" w:color="auto"/>
          <w:right w:val="single" w:sz="4" w:space="4" w:color="auto"/>
        </w:pBdr>
        <w:shd w:val="clear" w:color="auto" w:fill="8DB3E2"/>
        <w:jc w:val="center"/>
        <w:rPr>
          <w:rFonts w:cs="Calibri"/>
          <w:b/>
          <w:caps/>
          <w:sz w:val="40"/>
          <w:szCs w:val="40"/>
          <w14:shadow w14:blurRad="50800" w14:dist="38100" w14:dir="2700000" w14:sx="100000" w14:sy="100000" w14:kx="0" w14:ky="0" w14:algn="tl">
            <w14:srgbClr w14:val="000000">
              <w14:alpha w14:val="60000"/>
            </w14:srgbClr>
          </w14:shadow>
        </w:rPr>
      </w:pPr>
      <w:r w:rsidRPr="00225D11">
        <w:rPr>
          <w:rFonts w:cs="Calibri"/>
          <w:b/>
          <w:sz w:val="32"/>
          <w:szCs w:val="32"/>
          <w14:shadow w14:blurRad="50800" w14:dist="38100" w14:dir="2700000" w14:sx="100000" w14:sy="100000" w14:kx="0" w14:ky="0" w14:algn="tl">
            <w14:srgbClr w14:val="000000">
              <w14:alpha w14:val="60000"/>
            </w14:srgbClr>
          </w14:shadow>
        </w:rPr>
        <w:t>Výběrové komise MAS Podhůří Železných hor o.p.s.</w:t>
      </w:r>
    </w:p>
    <w:p w:rsidR="00E15307" w:rsidRDefault="00E15307" w:rsidP="00E15307">
      <w:pPr>
        <w:jc w:val="center"/>
        <w:rPr>
          <w:rFonts w:cs="Calibri"/>
          <w:b/>
          <w:sz w:val="22"/>
          <w:szCs w:val="22"/>
        </w:rPr>
      </w:pPr>
      <w:r w:rsidRPr="00E47B8D">
        <w:rPr>
          <w:rFonts w:cs="Calibri"/>
          <w:b/>
          <w:sz w:val="22"/>
          <w:szCs w:val="22"/>
        </w:rPr>
        <w:t xml:space="preserve">Čl. I </w:t>
      </w:r>
    </w:p>
    <w:p w:rsidR="00E15307" w:rsidRPr="00E47B8D" w:rsidRDefault="00E15307" w:rsidP="00E15307">
      <w:pPr>
        <w:jc w:val="center"/>
        <w:rPr>
          <w:rFonts w:cs="Calibri"/>
          <w:b/>
          <w:sz w:val="22"/>
          <w:szCs w:val="22"/>
        </w:rPr>
      </w:pPr>
      <w:r w:rsidRPr="00E47B8D">
        <w:rPr>
          <w:rFonts w:cs="Calibri"/>
          <w:b/>
          <w:sz w:val="22"/>
          <w:szCs w:val="22"/>
        </w:rPr>
        <w:t xml:space="preserve">Předmět činnosti  </w:t>
      </w:r>
    </w:p>
    <w:p w:rsidR="00E15307" w:rsidRPr="00E47B8D" w:rsidRDefault="00E15307" w:rsidP="00E15307">
      <w:pPr>
        <w:numPr>
          <w:ilvl w:val="0"/>
          <w:numId w:val="1"/>
        </w:numPr>
        <w:jc w:val="both"/>
        <w:rPr>
          <w:rFonts w:cs="Calibri"/>
          <w:sz w:val="22"/>
          <w:szCs w:val="22"/>
        </w:rPr>
      </w:pPr>
      <w:r w:rsidRPr="00E47B8D">
        <w:rPr>
          <w:rFonts w:cs="Calibri"/>
          <w:sz w:val="22"/>
          <w:szCs w:val="22"/>
        </w:rPr>
        <w:t xml:space="preserve">Výběrová komise (dále VK) </w:t>
      </w:r>
      <w:r w:rsidRPr="00E47B8D">
        <w:rPr>
          <w:rFonts w:cs="Calibri"/>
          <w:i/>
          <w:sz w:val="22"/>
          <w:szCs w:val="22"/>
        </w:rPr>
        <w:t xml:space="preserve">je </w:t>
      </w:r>
      <w:r w:rsidRPr="005A7CDE">
        <w:rPr>
          <w:rFonts w:cs="Calibri"/>
          <w:i/>
          <w:sz w:val="22"/>
          <w:szCs w:val="22"/>
          <w:u w:val="single"/>
        </w:rPr>
        <w:t>výkonným orgánem MAS</w:t>
      </w:r>
      <w:r w:rsidRPr="00E47B8D">
        <w:rPr>
          <w:rFonts w:cs="Calibri"/>
          <w:sz w:val="22"/>
          <w:szCs w:val="22"/>
        </w:rPr>
        <w:t>.</w:t>
      </w:r>
    </w:p>
    <w:p w:rsidR="00E15307" w:rsidRPr="00E47B8D" w:rsidRDefault="00E15307" w:rsidP="00E15307">
      <w:pPr>
        <w:numPr>
          <w:ilvl w:val="0"/>
          <w:numId w:val="1"/>
        </w:numPr>
        <w:jc w:val="both"/>
        <w:rPr>
          <w:rFonts w:cs="Calibri"/>
          <w:sz w:val="22"/>
          <w:szCs w:val="22"/>
        </w:rPr>
      </w:pPr>
      <w:r w:rsidRPr="005A7CDE">
        <w:rPr>
          <w:rFonts w:cs="Calibri"/>
          <w:i/>
          <w:sz w:val="22"/>
          <w:szCs w:val="22"/>
          <w:u w:val="single"/>
        </w:rPr>
        <w:t>Provádí výběr projektů</w:t>
      </w:r>
      <w:r w:rsidRPr="00E47B8D">
        <w:rPr>
          <w:rFonts w:cs="Calibri"/>
          <w:b/>
          <w:sz w:val="22"/>
          <w:szCs w:val="22"/>
        </w:rPr>
        <w:t xml:space="preserve"> </w:t>
      </w:r>
      <w:r w:rsidRPr="00E47B8D">
        <w:rPr>
          <w:rFonts w:cs="Calibri"/>
          <w:sz w:val="22"/>
          <w:szCs w:val="22"/>
        </w:rPr>
        <w:t>v rámci jednotlivých vyhlášených operačních programů podle výběrových</w:t>
      </w:r>
      <w:r>
        <w:rPr>
          <w:rFonts w:cs="Calibri"/>
          <w:sz w:val="22"/>
          <w:szCs w:val="22"/>
        </w:rPr>
        <w:t>/hodnotících</w:t>
      </w:r>
      <w:r w:rsidRPr="00E47B8D">
        <w:rPr>
          <w:rFonts w:cs="Calibri"/>
          <w:sz w:val="22"/>
          <w:szCs w:val="22"/>
        </w:rPr>
        <w:t xml:space="preserve"> kritérií stanovených programovým výborem a zásad hodnocení uvedených </w:t>
      </w:r>
      <w:r w:rsidRPr="00841C72">
        <w:rPr>
          <w:rFonts w:cs="Calibri"/>
          <w:b/>
          <w:sz w:val="22"/>
          <w:szCs w:val="22"/>
        </w:rPr>
        <w:t>v Čl. IV</w:t>
      </w:r>
      <w:r w:rsidRPr="00E47B8D">
        <w:rPr>
          <w:rFonts w:cs="Calibri"/>
          <w:sz w:val="22"/>
          <w:szCs w:val="22"/>
        </w:rPr>
        <w:t xml:space="preserve"> tohoto jednacího řádu, </w:t>
      </w:r>
      <w:r w:rsidRPr="005A7CDE">
        <w:rPr>
          <w:rFonts w:cs="Calibri"/>
          <w:i/>
          <w:sz w:val="22"/>
          <w:szCs w:val="22"/>
          <w:u w:val="single"/>
        </w:rPr>
        <w:t>sestavuje seznam projektů v pořadí podle bodové hodnoty a vyznačuje proje</w:t>
      </w:r>
      <w:r>
        <w:rPr>
          <w:rFonts w:cs="Calibri"/>
          <w:i/>
          <w:sz w:val="22"/>
          <w:szCs w:val="22"/>
          <w:u w:val="single"/>
        </w:rPr>
        <w:t>kty ke schválení v rámci limitu.</w:t>
      </w:r>
    </w:p>
    <w:p w:rsidR="00E15307" w:rsidRDefault="00E15307" w:rsidP="00E15307">
      <w:pPr>
        <w:jc w:val="center"/>
        <w:rPr>
          <w:rFonts w:cs="Calibri"/>
          <w:b/>
          <w:sz w:val="22"/>
          <w:szCs w:val="22"/>
        </w:rPr>
      </w:pPr>
      <w:r>
        <w:rPr>
          <w:rFonts w:cs="Calibri"/>
          <w:b/>
          <w:sz w:val="22"/>
          <w:szCs w:val="22"/>
        </w:rPr>
        <w:t>Čl. II</w:t>
      </w:r>
    </w:p>
    <w:p w:rsidR="00E15307" w:rsidRPr="00594C32" w:rsidRDefault="00E15307" w:rsidP="00E15307">
      <w:pPr>
        <w:jc w:val="center"/>
        <w:rPr>
          <w:rFonts w:cs="Calibri"/>
          <w:b/>
          <w:sz w:val="22"/>
          <w:szCs w:val="22"/>
        </w:rPr>
      </w:pPr>
      <w:r w:rsidRPr="00E47B8D">
        <w:rPr>
          <w:rFonts w:cs="Calibri"/>
          <w:b/>
          <w:sz w:val="22"/>
          <w:szCs w:val="22"/>
        </w:rPr>
        <w:t>Ustanovení výběrové komise a povinnosti členů</w:t>
      </w:r>
      <w:r>
        <w:rPr>
          <w:rFonts w:cs="Calibri"/>
          <w:b/>
          <w:sz w:val="22"/>
          <w:szCs w:val="22"/>
        </w:rPr>
        <w:t xml:space="preserve"> </w:t>
      </w:r>
    </w:p>
    <w:p w:rsidR="00E15307" w:rsidRDefault="00E15307" w:rsidP="00E15307">
      <w:pPr>
        <w:numPr>
          <w:ilvl w:val="0"/>
          <w:numId w:val="2"/>
        </w:numPr>
        <w:jc w:val="both"/>
        <w:rPr>
          <w:rFonts w:cs="Calibri"/>
          <w:sz w:val="22"/>
          <w:szCs w:val="22"/>
        </w:rPr>
      </w:pPr>
      <w:r>
        <w:rPr>
          <w:rFonts w:cs="Calibri"/>
          <w:sz w:val="22"/>
          <w:szCs w:val="22"/>
        </w:rPr>
        <w:t>Členové</w:t>
      </w:r>
      <w:r w:rsidRPr="00E47B8D">
        <w:rPr>
          <w:rFonts w:cs="Calibri"/>
          <w:sz w:val="22"/>
          <w:szCs w:val="22"/>
        </w:rPr>
        <w:t xml:space="preserve"> výběrové komise </w:t>
      </w:r>
      <w:r>
        <w:rPr>
          <w:rFonts w:cs="Calibri"/>
          <w:sz w:val="22"/>
          <w:szCs w:val="22"/>
        </w:rPr>
        <w:t>(VK) jsou voleni valnou hromadou na dobu jednoho roku. Opakované zvolení je možné.</w:t>
      </w:r>
    </w:p>
    <w:p w:rsidR="00E15307" w:rsidRDefault="00E15307" w:rsidP="00E15307">
      <w:pPr>
        <w:numPr>
          <w:ilvl w:val="0"/>
          <w:numId w:val="2"/>
        </w:numPr>
        <w:tabs>
          <w:tab w:val="left" w:pos="360"/>
        </w:tabs>
        <w:spacing w:after="120" w:line="240" w:lineRule="auto"/>
        <w:jc w:val="both"/>
        <w:rPr>
          <w:rFonts w:cs="Calibri"/>
          <w:sz w:val="22"/>
          <w:szCs w:val="22"/>
        </w:rPr>
      </w:pPr>
      <w:r w:rsidRPr="00056BE2">
        <w:rPr>
          <w:rFonts w:cs="Calibri"/>
          <w:sz w:val="22"/>
          <w:szCs w:val="22"/>
        </w:rPr>
        <w:t>Členství v</w:t>
      </w:r>
      <w:r>
        <w:rPr>
          <w:rFonts w:cs="Calibri"/>
          <w:sz w:val="22"/>
          <w:szCs w:val="22"/>
        </w:rPr>
        <w:t>e VK</w:t>
      </w:r>
      <w:r w:rsidRPr="00056BE2">
        <w:rPr>
          <w:rFonts w:cs="Calibri"/>
          <w:sz w:val="22"/>
          <w:szCs w:val="22"/>
        </w:rPr>
        <w:t xml:space="preserve"> je nes</w:t>
      </w:r>
      <w:r>
        <w:rPr>
          <w:rFonts w:cs="Calibri"/>
          <w:sz w:val="22"/>
          <w:szCs w:val="22"/>
        </w:rPr>
        <w:t>lučitelné se členstvím v KMV a PV.</w:t>
      </w:r>
      <w:r w:rsidRPr="00056BE2">
        <w:rPr>
          <w:rFonts w:cs="Calibri"/>
          <w:sz w:val="22"/>
          <w:szCs w:val="22"/>
        </w:rPr>
        <w:t xml:space="preserve"> </w:t>
      </w:r>
    </w:p>
    <w:p w:rsidR="00E15307" w:rsidRPr="005256C6" w:rsidRDefault="00E15307" w:rsidP="00E15307">
      <w:pPr>
        <w:numPr>
          <w:ilvl w:val="0"/>
          <w:numId w:val="2"/>
        </w:numPr>
        <w:tabs>
          <w:tab w:val="left" w:pos="360"/>
        </w:tabs>
        <w:spacing w:after="120" w:line="240" w:lineRule="auto"/>
        <w:jc w:val="both"/>
        <w:rPr>
          <w:rFonts w:cs="Calibri"/>
          <w:sz w:val="22"/>
          <w:szCs w:val="22"/>
        </w:rPr>
      </w:pPr>
      <w:r>
        <w:rPr>
          <w:rFonts w:cs="Calibri"/>
          <w:sz w:val="22"/>
          <w:szCs w:val="22"/>
        </w:rPr>
        <w:t xml:space="preserve">Členy </w:t>
      </w:r>
      <w:r w:rsidRPr="00056BE2">
        <w:rPr>
          <w:rFonts w:cs="Calibri"/>
          <w:sz w:val="22"/>
          <w:szCs w:val="22"/>
        </w:rPr>
        <w:t>V</w:t>
      </w:r>
      <w:r>
        <w:rPr>
          <w:rFonts w:cs="Calibri"/>
          <w:sz w:val="22"/>
          <w:szCs w:val="22"/>
        </w:rPr>
        <w:t>K</w:t>
      </w:r>
      <w:r w:rsidRPr="00056BE2">
        <w:rPr>
          <w:rFonts w:cs="Calibri"/>
          <w:sz w:val="22"/>
          <w:szCs w:val="22"/>
        </w:rPr>
        <w:t xml:space="preserve"> mohou být jen bezúhonné a svéprávné osoby. Je-li členem právnická osoba, musí splňovat tuto </w:t>
      </w:r>
      <w:r w:rsidRPr="005256C6">
        <w:rPr>
          <w:rFonts w:cs="Calibri"/>
          <w:sz w:val="22"/>
          <w:szCs w:val="22"/>
        </w:rPr>
        <w:t>podmínku i ten, kdo ji zastupuje.</w:t>
      </w:r>
    </w:p>
    <w:p w:rsidR="00E15307" w:rsidRPr="005256C6" w:rsidRDefault="00E15307" w:rsidP="00E15307">
      <w:pPr>
        <w:numPr>
          <w:ilvl w:val="0"/>
          <w:numId w:val="2"/>
        </w:numPr>
        <w:jc w:val="both"/>
        <w:rPr>
          <w:rFonts w:cs="Calibri"/>
          <w:sz w:val="22"/>
          <w:szCs w:val="22"/>
        </w:rPr>
      </w:pPr>
      <w:r w:rsidRPr="005256C6">
        <w:rPr>
          <w:rFonts w:cs="Calibri"/>
          <w:sz w:val="22"/>
          <w:szCs w:val="22"/>
        </w:rPr>
        <w:t xml:space="preserve">Výběrová komise má </w:t>
      </w:r>
      <w:r w:rsidRPr="005256C6">
        <w:rPr>
          <w:rFonts w:cs="Calibri"/>
          <w:i/>
          <w:sz w:val="22"/>
          <w:szCs w:val="22"/>
          <w:u w:val="single"/>
        </w:rPr>
        <w:t>minimálně 5 členů</w:t>
      </w:r>
      <w:r w:rsidRPr="005256C6">
        <w:rPr>
          <w:rFonts w:cs="Calibri"/>
          <w:sz w:val="22"/>
          <w:szCs w:val="22"/>
          <w:u w:val="single"/>
        </w:rPr>
        <w:t>.</w:t>
      </w:r>
      <w:r w:rsidRPr="005256C6">
        <w:rPr>
          <w:rFonts w:cs="Calibri"/>
          <w:sz w:val="22"/>
          <w:szCs w:val="22"/>
        </w:rPr>
        <w:t xml:space="preserve"> </w:t>
      </w:r>
    </w:p>
    <w:p w:rsidR="00E15307" w:rsidRPr="00E47B8D" w:rsidRDefault="00E15307" w:rsidP="00E15307">
      <w:pPr>
        <w:numPr>
          <w:ilvl w:val="0"/>
          <w:numId w:val="2"/>
        </w:numPr>
        <w:jc w:val="both"/>
        <w:rPr>
          <w:rFonts w:cs="Calibri"/>
          <w:sz w:val="22"/>
          <w:szCs w:val="22"/>
        </w:rPr>
      </w:pPr>
      <w:r>
        <w:rPr>
          <w:rFonts w:cs="Calibri"/>
          <w:sz w:val="22"/>
          <w:szCs w:val="22"/>
        </w:rPr>
        <w:t>VK volí ze svých členů předsedu, který svolává a řídí jednání VK. VK volí ze svých členů místopředsedu, který zastupuje předsedu v případě jeho nepřítomnosti.</w:t>
      </w:r>
    </w:p>
    <w:p w:rsidR="00E15307" w:rsidRPr="00E47B8D" w:rsidRDefault="00E15307" w:rsidP="00E15307">
      <w:pPr>
        <w:numPr>
          <w:ilvl w:val="0"/>
          <w:numId w:val="2"/>
        </w:numPr>
        <w:jc w:val="both"/>
        <w:rPr>
          <w:rFonts w:cs="Calibri"/>
          <w:sz w:val="22"/>
          <w:szCs w:val="22"/>
        </w:rPr>
      </w:pPr>
      <w:r w:rsidRPr="00E47B8D">
        <w:rPr>
          <w:rFonts w:cs="Calibri"/>
          <w:sz w:val="22"/>
          <w:szCs w:val="22"/>
        </w:rPr>
        <w:t xml:space="preserve">Každý </w:t>
      </w:r>
      <w:r w:rsidRPr="005A7CDE">
        <w:rPr>
          <w:rFonts w:cs="Calibri"/>
          <w:i/>
          <w:sz w:val="22"/>
          <w:szCs w:val="22"/>
          <w:u w:val="single"/>
        </w:rPr>
        <w:t>člen výběrové komise je povinen podepsat Prohlášení o nestrannosti a mlčenlivosti</w:t>
      </w:r>
      <w:r w:rsidRPr="00E47B8D">
        <w:rPr>
          <w:rFonts w:cs="Calibri"/>
          <w:sz w:val="22"/>
          <w:szCs w:val="22"/>
        </w:rPr>
        <w:t xml:space="preserve"> (Příloha č. 1. Jednacího řádu VK). Při výběru projektů v rámci programu LEADER bude dodržovat zásady této iniciativy.</w:t>
      </w:r>
    </w:p>
    <w:p w:rsidR="00E15307" w:rsidRDefault="00E15307" w:rsidP="00E15307">
      <w:pPr>
        <w:numPr>
          <w:ilvl w:val="0"/>
          <w:numId w:val="2"/>
        </w:numPr>
        <w:jc w:val="both"/>
        <w:rPr>
          <w:rFonts w:cs="Calibri"/>
          <w:sz w:val="22"/>
          <w:szCs w:val="22"/>
        </w:rPr>
      </w:pPr>
      <w:r w:rsidRPr="00E47B8D">
        <w:rPr>
          <w:rFonts w:cs="Calibri"/>
          <w:sz w:val="22"/>
          <w:szCs w:val="22"/>
        </w:rPr>
        <w:t xml:space="preserve">Člen VK bude obstarávat činnost specifikovanou v čl. I </w:t>
      </w:r>
      <w:r w:rsidRPr="005A7CDE">
        <w:rPr>
          <w:rFonts w:cs="Calibri"/>
          <w:i/>
          <w:sz w:val="22"/>
          <w:szCs w:val="22"/>
          <w:u w:val="single"/>
        </w:rPr>
        <w:t>bezplatně, jako dobrovolník</w:t>
      </w:r>
      <w:r w:rsidRPr="00E47B8D">
        <w:rPr>
          <w:rFonts w:cs="Calibri"/>
          <w:sz w:val="22"/>
          <w:szCs w:val="22"/>
        </w:rPr>
        <w:t>, pokud nebude sjednáno jinak formou dodatku k tomuto jednacímu řádu.</w:t>
      </w:r>
    </w:p>
    <w:p w:rsidR="00E15307" w:rsidRPr="00E47B8D" w:rsidRDefault="00E15307" w:rsidP="00E15307">
      <w:pPr>
        <w:jc w:val="both"/>
        <w:rPr>
          <w:rFonts w:cs="Calibri"/>
          <w:sz w:val="22"/>
          <w:szCs w:val="22"/>
        </w:rPr>
      </w:pPr>
    </w:p>
    <w:p w:rsidR="00E15307" w:rsidRDefault="00E15307" w:rsidP="00E15307">
      <w:pPr>
        <w:jc w:val="center"/>
        <w:rPr>
          <w:rFonts w:cs="Calibri"/>
          <w:b/>
          <w:sz w:val="22"/>
          <w:szCs w:val="22"/>
        </w:rPr>
      </w:pPr>
      <w:r w:rsidRPr="00E47B8D">
        <w:rPr>
          <w:rFonts w:cs="Calibri"/>
          <w:b/>
          <w:sz w:val="22"/>
          <w:szCs w:val="22"/>
        </w:rPr>
        <w:t>Čl. III</w:t>
      </w:r>
    </w:p>
    <w:p w:rsidR="00E15307" w:rsidRPr="005A7CDE" w:rsidRDefault="00E15307" w:rsidP="00E15307">
      <w:pPr>
        <w:jc w:val="center"/>
        <w:rPr>
          <w:rFonts w:cs="Calibri"/>
          <w:b/>
          <w:sz w:val="22"/>
          <w:szCs w:val="22"/>
        </w:rPr>
      </w:pPr>
      <w:r w:rsidRPr="00E47B8D">
        <w:rPr>
          <w:rFonts w:cs="Calibri"/>
          <w:b/>
          <w:sz w:val="22"/>
          <w:szCs w:val="22"/>
        </w:rPr>
        <w:t>Jednání komise</w:t>
      </w:r>
    </w:p>
    <w:p w:rsidR="00E15307" w:rsidRPr="00E47B8D" w:rsidRDefault="00E15307" w:rsidP="00E15307">
      <w:pPr>
        <w:numPr>
          <w:ilvl w:val="0"/>
          <w:numId w:val="3"/>
        </w:numPr>
        <w:spacing w:after="0"/>
        <w:jc w:val="both"/>
        <w:rPr>
          <w:rFonts w:cs="Calibri"/>
          <w:sz w:val="22"/>
          <w:szCs w:val="22"/>
        </w:rPr>
      </w:pPr>
      <w:r w:rsidRPr="00E47B8D">
        <w:rPr>
          <w:rFonts w:cs="Calibri"/>
          <w:sz w:val="22"/>
          <w:szCs w:val="22"/>
        </w:rPr>
        <w:t>Výběrová komise se schází podle potřeby, nejméně však jednou ročně.</w:t>
      </w:r>
    </w:p>
    <w:p w:rsidR="00E15307" w:rsidRDefault="00E15307" w:rsidP="00E15307">
      <w:pPr>
        <w:numPr>
          <w:ilvl w:val="0"/>
          <w:numId w:val="3"/>
        </w:numPr>
        <w:spacing w:after="0"/>
        <w:jc w:val="both"/>
        <w:rPr>
          <w:rFonts w:cs="Calibri"/>
          <w:sz w:val="22"/>
          <w:szCs w:val="22"/>
        </w:rPr>
      </w:pPr>
      <w:r w:rsidRPr="00E47B8D">
        <w:rPr>
          <w:rFonts w:cs="Calibri"/>
          <w:sz w:val="22"/>
          <w:szCs w:val="22"/>
        </w:rPr>
        <w:t xml:space="preserve">Jednání VK svolává a řídí ji předseda VK. </w:t>
      </w:r>
    </w:p>
    <w:p w:rsidR="00E15307" w:rsidRPr="00E47B8D" w:rsidRDefault="00E15307" w:rsidP="00E15307">
      <w:pPr>
        <w:numPr>
          <w:ilvl w:val="0"/>
          <w:numId w:val="3"/>
        </w:numPr>
        <w:spacing w:after="0"/>
        <w:jc w:val="both"/>
        <w:rPr>
          <w:rFonts w:cs="Calibri"/>
          <w:sz w:val="22"/>
          <w:szCs w:val="22"/>
        </w:rPr>
      </w:pPr>
      <w:r w:rsidRPr="00E47B8D">
        <w:rPr>
          <w:rFonts w:cs="Calibri"/>
          <w:sz w:val="22"/>
          <w:szCs w:val="22"/>
        </w:rPr>
        <w:t xml:space="preserve">Jednání výběrové komise </w:t>
      </w:r>
      <w:r w:rsidRPr="008D0CDA">
        <w:rPr>
          <w:rFonts w:cs="Calibri"/>
          <w:sz w:val="22"/>
          <w:szCs w:val="22"/>
          <w:u w:val="single"/>
        </w:rPr>
        <w:t>se mohou zúčastnit odborníci s hlasem poradním</w:t>
      </w:r>
      <w:r w:rsidRPr="00E47B8D">
        <w:rPr>
          <w:rFonts w:cs="Calibri"/>
          <w:sz w:val="22"/>
          <w:szCs w:val="22"/>
        </w:rPr>
        <w:t xml:space="preserve">. </w:t>
      </w:r>
    </w:p>
    <w:p w:rsidR="00E15307" w:rsidRPr="008F2B21" w:rsidRDefault="00E15307" w:rsidP="00E15307">
      <w:pPr>
        <w:numPr>
          <w:ilvl w:val="0"/>
          <w:numId w:val="3"/>
        </w:numPr>
        <w:tabs>
          <w:tab w:val="left" w:pos="360"/>
        </w:tabs>
        <w:spacing w:after="120" w:line="240" w:lineRule="auto"/>
        <w:jc w:val="both"/>
        <w:rPr>
          <w:rFonts w:cs="Calibri"/>
          <w:i/>
          <w:sz w:val="22"/>
          <w:szCs w:val="22"/>
          <w:u w:val="single"/>
        </w:rPr>
      </w:pPr>
      <w:r w:rsidRPr="008F2B21">
        <w:rPr>
          <w:rFonts w:cs="Calibri"/>
          <w:i/>
          <w:sz w:val="22"/>
          <w:szCs w:val="22"/>
          <w:u w:val="single"/>
        </w:rPr>
        <w:t xml:space="preserve">Jednání výběrové komise je usnášeníschopné, pokud je přítomna nadpoloviční většina všech členů. Každý člen má jeden hlas. </w:t>
      </w:r>
      <w:r w:rsidRPr="008F2B21">
        <w:rPr>
          <w:rFonts w:eastAsia="Calibri" w:cs="Calibri,Bold"/>
          <w:bCs/>
          <w:i/>
          <w:sz w:val="22"/>
          <w:szCs w:val="22"/>
          <w:u w:val="single"/>
          <w:lang w:eastAsia="en-US"/>
        </w:rPr>
        <w:t>Výběrová komise rozhoduje nadpoloviční většinou všech přítomných členů.</w:t>
      </w:r>
    </w:p>
    <w:p w:rsidR="00E15307" w:rsidRPr="00E47B8D" w:rsidRDefault="00E15307" w:rsidP="00E15307">
      <w:pPr>
        <w:numPr>
          <w:ilvl w:val="0"/>
          <w:numId w:val="3"/>
        </w:numPr>
        <w:spacing w:after="0"/>
        <w:jc w:val="both"/>
        <w:rPr>
          <w:rFonts w:cs="Calibri"/>
          <w:sz w:val="22"/>
          <w:szCs w:val="22"/>
        </w:rPr>
      </w:pPr>
      <w:r w:rsidRPr="00E47B8D">
        <w:rPr>
          <w:rFonts w:cs="Calibri"/>
          <w:sz w:val="22"/>
          <w:szCs w:val="22"/>
        </w:rPr>
        <w:lastRenderedPageBreak/>
        <w:t xml:space="preserve">Údaje o termínu a místu jednání komise, návrh programu a podklady pro jednání zajistí </w:t>
      </w:r>
      <w:r>
        <w:rPr>
          <w:rFonts w:cs="Calibri"/>
          <w:sz w:val="22"/>
          <w:szCs w:val="22"/>
        </w:rPr>
        <w:t xml:space="preserve">vedoucí zaměstnanec SCLLD a manažeři MAS </w:t>
      </w:r>
      <w:r w:rsidRPr="00E47B8D">
        <w:rPr>
          <w:rFonts w:cs="Calibri"/>
          <w:sz w:val="22"/>
          <w:szCs w:val="22"/>
        </w:rPr>
        <w:t xml:space="preserve">ve spolupráci s předsedou výběrové komise a zašle tyto údaje elektronicky nejméně 5 kalendářních dnů před termínem jednání všem členům komise. </w:t>
      </w:r>
    </w:p>
    <w:p w:rsidR="00E15307" w:rsidRPr="00E47B8D" w:rsidRDefault="00E15307" w:rsidP="00E15307">
      <w:pPr>
        <w:numPr>
          <w:ilvl w:val="0"/>
          <w:numId w:val="3"/>
        </w:numPr>
        <w:spacing w:after="0"/>
        <w:jc w:val="both"/>
        <w:rPr>
          <w:rFonts w:cs="Calibri"/>
          <w:sz w:val="22"/>
          <w:szCs w:val="22"/>
        </w:rPr>
      </w:pPr>
      <w:r>
        <w:rPr>
          <w:rFonts w:cs="Calibri"/>
          <w:sz w:val="22"/>
          <w:szCs w:val="22"/>
        </w:rPr>
        <w:t xml:space="preserve">Manažeři MAS </w:t>
      </w:r>
      <w:r w:rsidRPr="00E47B8D">
        <w:rPr>
          <w:rFonts w:cs="Calibri"/>
          <w:sz w:val="22"/>
          <w:szCs w:val="22"/>
        </w:rPr>
        <w:t>zajistí veškeré podklady pro jednání výběrové komise v souladu s časovým harmonogramem vypsaných výzev pro podání žádosti o dotaci projektů.</w:t>
      </w:r>
    </w:p>
    <w:p w:rsidR="00E15307" w:rsidRPr="001E742C" w:rsidRDefault="00E15307" w:rsidP="00E15307">
      <w:pPr>
        <w:numPr>
          <w:ilvl w:val="0"/>
          <w:numId w:val="3"/>
        </w:numPr>
        <w:spacing w:after="0"/>
        <w:jc w:val="both"/>
        <w:rPr>
          <w:rFonts w:cs="Calibri"/>
          <w:sz w:val="22"/>
          <w:szCs w:val="22"/>
        </w:rPr>
      </w:pPr>
      <w:r w:rsidRPr="008D0CDA">
        <w:rPr>
          <w:rFonts w:cs="Calibri"/>
          <w:sz w:val="22"/>
          <w:szCs w:val="22"/>
        </w:rPr>
        <w:t xml:space="preserve">Jednání </w:t>
      </w:r>
      <w:r>
        <w:rPr>
          <w:rFonts w:cs="Calibri"/>
          <w:i/>
          <w:sz w:val="22"/>
          <w:szCs w:val="22"/>
          <w:u w:val="single"/>
        </w:rPr>
        <w:t>komise je neveřejné.</w:t>
      </w:r>
    </w:p>
    <w:p w:rsidR="00E15307" w:rsidRPr="001E742C" w:rsidRDefault="001E742C" w:rsidP="001E742C">
      <w:pPr>
        <w:numPr>
          <w:ilvl w:val="0"/>
          <w:numId w:val="3"/>
        </w:numPr>
        <w:spacing w:after="0"/>
        <w:jc w:val="both"/>
        <w:rPr>
          <w:rFonts w:cs="Calibri"/>
          <w:sz w:val="22"/>
          <w:szCs w:val="22"/>
        </w:rPr>
      </w:pPr>
      <w:r>
        <w:rPr>
          <w:rFonts w:cs="Calibri"/>
          <w:sz w:val="22"/>
          <w:szCs w:val="22"/>
        </w:rPr>
        <w:t>P</w:t>
      </w:r>
      <w:r w:rsidR="00E15307" w:rsidRPr="00225D11">
        <w:t xml:space="preserve">ři výběru projektů v rámci vyhlášených výzev jsou </w:t>
      </w:r>
      <w:r w:rsidR="00E15307" w:rsidRPr="001E742C">
        <w:rPr>
          <w:i/>
          <w:u w:val="single"/>
        </w:rPr>
        <w:t xml:space="preserve">členové komise povinni seznámit </w:t>
      </w:r>
      <w:r w:rsidR="00C623F2" w:rsidRPr="001E742C">
        <w:rPr>
          <w:i/>
          <w:u w:val="single"/>
        </w:rPr>
        <w:t xml:space="preserve">s </w:t>
      </w:r>
      <w:proofErr w:type="gramStart"/>
      <w:r w:rsidR="00E15307" w:rsidRPr="001E742C">
        <w:rPr>
          <w:i/>
          <w:u w:val="single"/>
        </w:rPr>
        <w:t>se s pravidly</w:t>
      </w:r>
      <w:proofErr w:type="gramEnd"/>
      <w:r w:rsidR="00E15307" w:rsidRPr="001E742C">
        <w:rPr>
          <w:i/>
          <w:u w:val="single"/>
        </w:rPr>
        <w:t xml:space="preserve"> výběru projektů před jednáním komise</w:t>
      </w:r>
      <w:r w:rsidR="00E15307" w:rsidRPr="00225D11">
        <w:t>. Současně každý člen výběrové komise je povinen podepsat Potvrzení o převzetí žádostí o dotaci k</w:t>
      </w:r>
      <w:r w:rsidR="00C623F2">
        <w:t> </w:t>
      </w:r>
      <w:proofErr w:type="gramStart"/>
      <w:r w:rsidR="00E15307" w:rsidRPr="00225D11">
        <w:t>hodnocení</w:t>
      </w:r>
      <w:r w:rsidR="00C623F2">
        <w:t>.</w:t>
      </w:r>
      <w:r w:rsidR="00E15307" w:rsidRPr="00225D11">
        <w:t>.</w:t>
      </w:r>
      <w:proofErr w:type="gramEnd"/>
      <w:r w:rsidR="00E15307" w:rsidRPr="00225D11">
        <w:t xml:space="preserve"> </w:t>
      </w:r>
    </w:p>
    <w:p w:rsidR="00E15307" w:rsidRDefault="00E15307" w:rsidP="00E15307">
      <w:pPr>
        <w:numPr>
          <w:ilvl w:val="0"/>
          <w:numId w:val="3"/>
        </w:numPr>
        <w:tabs>
          <w:tab w:val="left" w:pos="360"/>
        </w:tabs>
        <w:spacing w:after="120" w:line="240" w:lineRule="auto"/>
        <w:jc w:val="both"/>
        <w:rPr>
          <w:rFonts w:cs="Calibri"/>
          <w:sz w:val="22"/>
          <w:szCs w:val="22"/>
        </w:rPr>
      </w:pPr>
      <w:r>
        <w:rPr>
          <w:rFonts w:cs="Calibri"/>
          <w:sz w:val="22"/>
          <w:szCs w:val="22"/>
        </w:rPr>
        <w:t>Ve výjimečných případech v  případě schvalování dílčích nebo jednoznačných záležitostí je možno provést elektronické hlasování. V tomto případě, je nutné, aby hlasovala v dané době nadpoloviční většina členů. Elektronické hlasování vyhlašuje kancelář MAS. Za uchování dokladů týkajících se elektronického hlasování je zodpovědný manažer MAS.</w:t>
      </w:r>
    </w:p>
    <w:p w:rsidR="00E15307" w:rsidRPr="00225D11" w:rsidRDefault="00E15307" w:rsidP="00E15307">
      <w:pPr>
        <w:spacing w:after="0"/>
        <w:ind w:left="720"/>
        <w:jc w:val="both"/>
        <w:rPr>
          <w:rFonts w:cs="Calibri"/>
          <w:sz w:val="22"/>
          <w:szCs w:val="22"/>
          <w:highlight w:val="red"/>
        </w:rPr>
      </w:pPr>
    </w:p>
    <w:p w:rsidR="00E15307" w:rsidRDefault="00E15307" w:rsidP="00E15307">
      <w:pPr>
        <w:spacing w:after="0"/>
        <w:ind w:left="720"/>
        <w:jc w:val="center"/>
        <w:rPr>
          <w:rFonts w:cs="Calibri"/>
          <w:b/>
          <w:sz w:val="22"/>
          <w:szCs w:val="22"/>
        </w:rPr>
      </w:pPr>
      <w:r w:rsidRPr="00E47B8D">
        <w:rPr>
          <w:rFonts w:cs="Calibri"/>
          <w:b/>
          <w:sz w:val="22"/>
          <w:szCs w:val="22"/>
        </w:rPr>
        <w:t>Čl. IV</w:t>
      </w:r>
    </w:p>
    <w:p w:rsidR="00E15307" w:rsidRPr="001E742C" w:rsidRDefault="00E15307" w:rsidP="00E15307">
      <w:pPr>
        <w:spacing w:after="0"/>
        <w:ind w:left="720"/>
        <w:jc w:val="center"/>
        <w:rPr>
          <w:rFonts w:asciiTheme="minorHAnsi" w:hAnsiTheme="minorHAnsi" w:cs="Calibri"/>
          <w:b/>
          <w:sz w:val="22"/>
          <w:szCs w:val="22"/>
        </w:rPr>
      </w:pPr>
      <w:r w:rsidRPr="001E742C">
        <w:rPr>
          <w:rFonts w:asciiTheme="minorHAnsi" w:hAnsiTheme="minorHAnsi" w:cs="Calibri"/>
          <w:b/>
          <w:sz w:val="22"/>
          <w:szCs w:val="22"/>
        </w:rPr>
        <w:t>Zásady hodnocení projektů</w:t>
      </w:r>
    </w:p>
    <w:p w:rsidR="00C623F2" w:rsidRPr="001E742C" w:rsidRDefault="00C623F2" w:rsidP="00E724CB">
      <w:pPr>
        <w:pStyle w:val="Odstavecseseznamem"/>
        <w:numPr>
          <w:ilvl w:val="0"/>
          <w:numId w:val="8"/>
        </w:numPr>
        <w:rPr>
          <w:rFonts w:asciiTheme="minorHAnsi" w:hAnsiTheme="minorHAnsi" w:cs="Calibri"/>
          <w:sz w:val="22"/>
          <w:szCs w:val="22"/>
        </w:rPr>
      </w:pPr>
      <w:r w:rsidRPr="001E742C">
        <w:rPr>
          <w:rFonts w:asciiTheme="minorHAnsi" w:hAnsiTheme="minorHAnsi" w:cs="Calibri"/>
          <w:sz w:val="22"/>
          <w:szCs w:val="22"/>
        </w:rPr>
        <w:t>Výběrová komise hodnotí projekty dle pravidel stanovených pro jednotlivé operační programy</w:t>
      </w:r>
    </w:p>
    <w:p w:rsidR="00C623F2" w:rsidRPr="001E742C" w:rsidRDefault="00C623F2" w:rsidP="00E724CB">
      <w:pPr>
        <w:pStyle w:val="Odstavecseseznamem"/>
        <w:numPr>
          <w:ilvl w:val="0"/>
          <w:numId w:val="8"/>
        </w:numPr>
        <w:rPr>
          <w:rFonts w:asciiTheme="minorHAnsi" w:hAnsiTheme="minorHAnsi" w:cs="Calibri"/>
          <w:sz w:val="22"/>
          <w:szCs w:val="22"/>
        </w:rPr>
      </w:pPr>
      <w:r w:rsidRPr="001E742C">
        <w:rPr>
          <w:rFonts w:asciiTheme="minorHAnsi" w:hAnsiTheme="minorHAnsi" w:cs="Calibri"/>
          <w:sz w:val="22"/>
          <w:szCs w:val="22"/>
        </w:rPr>
        <w:t>Pro operační program IROP platí specifikace, popsané v bodech 3 -</w:t>
      </w:r>
      <w:r w:rsidR="00A8395E" w:rsidRPr="001E742C">
        <w:rPr>
          <w:rFonts w:asciiTheme="minorHAnsi" w:hAnsiTheme="minorHAnsi" w:cs="Calibri"/>
          <w:sz w:val="22"/>
          <w:szCs w:val="22"/>
        </w:rPr>
        <w:t>5</w:t>
      </w:r>
    </w:p>
    <w:p w:rsidR="00E15307" w:rsidRPr="001E742C" w:rsidRDefault="00E15307" w:rsidP="001E742C">
      <w:pPr>
        <w:numPr>
          <w:ilvl w:val="0"/>
          <w:numId w:val="8"/>
        </w:numPr>
        <w:spacing w:after="0"/>
        <w:jc w:val="both"/>
        <w:rPr>
          <w:rFonts w:asciiTheme="minorHAnsi" w:hAnsiTheme="minorHAnsi" w:cs="Calibri"/>
          <w:sz w:val="22"/>
          <w:szCs w:val="22"/>
        </w:rPr>
      </w:pPr>
      <w:r w:rsidRPr="001E742C">
        <w:rPr>
          <w:rFonts w:asciiTheme="minorHAnsi" w:hAnsiTheme="minorHAnsi" w:cs="Calibri"/>
          <w:sz w:val="22"/>
          <w:szCs w:val="22"/>
        </w:rPr>
        <w:t xml:space="preserve">Výběr tří členů </w:t>
      </w:r>
      <w:r w:rsidR="00C623F2" w:rsidRPr="001E742C">
        <w:rPr>
          <w:rFonts w:asciiTheme="minorHAnsi" w:hAnsiTheme="minorHAnsi" w:cs="Calibri"/>
          <w:sz w:val="22"/>
          <w:szCs w:val="22"/>
        </w:rPr>
        <w:t xml:space="preserve">hodnotící komise </w:t>
      </w:r>
      <w:r w:rsidRPr="001E742C">
        <w:rPr>
          <w:rFonts w:asciiTheme="minorHAnsi" w:hAnsiTheme="minorHAnsi" w:cs="Calibri"/>
          <w:sz w:val="22"/>
          <w:szCs w:val="22"/>
        </w:rPr>
        <w:t>bude proveden losem z uchazečů, kteří vysloví souhlas s účastí v hodnotícím procesu a jeho časovým rozvržením na schůzi VK a kteří nejsou ve střetu zájmů.</w:t>
      </w:r>
    </w:p>
    <w:p w:rsidR="00E724CB" w:rsidRPr="001E742C" w:rsidRDefault="00E15307" w:rsidP="001E742C">
      <w:pPr>
        <w:pStyle w:val="Odstavecseseznamem"/>
        <w:numPr>
          <w:ilvl w:val="0"/>
          <w:numId w:val="8"/>
        </w:numPr>
        <w:jc w:val="both"/>
        <w:rPr>
          <w:rFonts w:asciiTheme="minorHAnsi" w:hAnsiTheme="minorHAnsi" w:cs="Calibri"/>
          <w:sz w:val="22"/>
          <w:szCs w:val="22"/>
        </w:rPr>
      </w:pPr>
      <w:r w:rsidRPr="001E742C">
        <w:rPr>
          <w:rFonts w:asciiTheme="minorHAnsi" w:hAnsiTheme="minorHAnsi" w:cs="Calibri"/>
          <w:sz w:val="22"/>
          <w:szCs w:val="22"/>
        </w:rPr>
        <w:t>Vybrány mohou být jen projekty, které dosáhnou minimálního počtu bodů definovaného ve výzvě.</w:t>
      </w:r>
    </w:p>
    <w:p w:rsidR="00E15307" w:rsidRPr="001E742C" w:rsidRDefault="00E15307" w:rsidP="00E724CB">
      <w:pPr>
        <w:numPr>
          <w:ilvl w:val="0"/>
          <w:numId w:val="8"/>
        </w:numPr>
        <w:spacing w:after="0"/>
        <w:jc w:val="both"/>
        <w:rPr>
          <w:rFonts w:asciiTheme="minorHAnsi" w:hAnsiTheme="minorHAnsi" w:cs="Calibri"/>
          <w:sz w:val="22"/>
          <w:szCs w:val="22"/>
        </w:rPr>
      </w:pPr>
      <w:r w:rsidRPr="001E742C">
        <w:rPr>
          <w:rFonts w:asciiTheme="minorHAnsi" w:hAnsiTheme="minorHAnsi" w:cs="Calibri"/>
          <w:sz w:val="22"/>
          <w:szCs w:val="22"/>
        </w:rPr>
        <w:t xml:space="preserve">V případě, že </w:t>
      </w:r>
      <w:r w:rsidR="00E724CB" w:rsidRPr="001E742C">
        <w:rPr>
          <w:rFonts w:asciiTheme="minorHAnsi" w:hAnsiTheme="minorHAnsi" w:cs="Calibri"/>
          <w:sz w:val="22"/>
          <w:szCs w:val="22"/>
        </w:rPr>
        <w:t xml:space="preserve">se členové hodnotící komise neshodnou na stejném </w:t>
      </w:r>
      <w:proofErr w:type="gramStart"/>
      <w:r w:rsidR="00E724CB" w:rsidRPr="001E742C">
        <w:rPr>
          <w:rFonts w:asciiTheme="minorHAnsi" w:hAnsiTheme="minorHAnsi" w:cs="Calibri"/>
          <w:sz w:val="22"/>
          <w:szCs w:val="22"/>
        </w:rPr>
        <w:t>výsledku , body</w:t>
      </w:r>
      <w:proofErr w:type="gramEnd"/>
      <w:r w:rsidR="00E724CB" w:rsidRPr="001E742C">
        <w:rPr>
          <w:rFonts w:asciiTheme="minorHAnsi" w:hAnsiTheme="minorHAnsi" w:cs="Calibri"/>
          <w:sz w:val="22"/>
          <w:szCs w:val="22"/>
        </w:rPr>
        <w:t xml:space="preserve"> jednotlivých hodnotitelů se průměrují a tento průměrný počet bodů se napíše do kontrolního listu, přičemž jednotlivé kontrolní listy se pak archivují, v případě shody se archivuje pouze jeden společný kontrolní list. Průměrování je možné pouze za předpokladu, že rozdíl v </w:t>
      </w:r>
      <w:r w:rsidR="00E724CB" w:rsidRPr="001E742C">
        <w:rPr>
          <w:rFonts w:asciiTheme="minorHAnsi" w:hAnsiTheme="minorHAnsi" w:cs="Calibri"/>
          <w:sz w:val="22"/>
          <w:szCs w:val="22"/>
          <w:u w:val="single"/>
        </w:rPr>
        <w:t xml:space="preserve">celkovém součtu bodů mezi různě hodnotícími </w:t>
      </w:r>
      <w:proofErr w:type="spellStart"/>
      <w:r w:rsidR="00E724CB" w:rsidRPr="001E742C">
        <w:rPr>
          <w:rFonts w:asciiTheme="minorHAnsi" w:hAnsiTheme="minorHAnsi" w:cs="Calibri"/>
          <w:sz w:val="22"/>
          <w:szCs w:val="22"/>
          <w:u w:val="single"/>
        </w:rPr>
        <w:t>hodnotitelei</w:t>
      </w:r>
      <w:proofErr w:type="spellEnd"/>
      <w:r w:rsidR="00E724CB" w:rsidRPr="001E742C">
        <w:rPr>
          <w:rFonts w:asciiTheme="minorHAnsi" w:hAnsiTheme="minorHAnsi" w:cs="Calibri"/>
          <w:sz w:val="22"/>
          <w:szCs w:val="22"/>
          <w:u w:val="single"/>
        </w:rPr>
        <w:t xml:space="preserve"> nepřesáhne 40% </w:t>
      </w:r>
      <w:r w:rsidR="00E724CB" w:rsidRPr="001E742C">
        <w:rPr>
          <w:rFonts w:asciiTheme="minorHAnsi" w:hAnsiTheme="minorHAnsi" w:cs="Calibri"/>
          <w:sz w:val="22"/>
          <w:szCs w:val="22"/>
        </w:rPr>
        <w:t xml:space="preserve">(40% je počítáno z maximálně možného počtu celkových bodů – tj. bodů za všechna hodnotící kritéria) . V tomto případě se provádí arbitrážní </w:t>
      </w:r>
      <w:proofErr w:type="gramStart"/>
      <w:r w:rsidR="00E724CB" w:rsidRPr="001E742C">
        <w:rPr>
          <w:rFonts w:asciiTheme="minorHAnsi" w:hAnsiTheme="minorHAnsi" w:cs="Calibri"/>
          <w:sz w:val="22"/>
          <w:szCs w:val="22"/>
        </w:rPr>
        <w:t>hodnocení.</w:t>
      </w:r>
      <w:r w:rsidRPr="001E742C">
        <w:rPr>
          <w:rFonts w:asciiTheme="minorHAnsi" w:hAnsiTheme="minorHAnsi" w:cs="Calibri"/>
          <w:sz w:val="22"/>
          <w:szCs w:val="22"/>
        </w:rPr>
        <w:t>.</w:t>
      </w:r>
      <w:proofErr w:type="gramEnd"/>
      <w:r w:rsidRPr="001E742C">
        <w:rPr>
          <w:rFonts w:asciiTheme="minorHAnsi" w:hAnsiTheme="minorHAnsi" w:cs="Calibri"/>
          <w:sz w:val="22"/>
          <w:szCs w:val="22"/>
        </w:rPr>
        <w:t xml:space="preserve"> Arbitrážní hodnocení musí být provedeno i v případě, že došlo k situaci, že některý z hodnotitelů hodnotil pod hranici minimálního počtu bodů. V případě, </w:t>
      </w:r>
      <w:proofErr w:type="gramStart"/>
      <w:r w:rsidRPr="001E742C">
        <w:rPr>
          <w:rFonts w:asciiTheme="minorHAnsi" w:hAnsiTheme="minorHAnsi" w:cs="Calibri"/>
          <w:sz w:val="22"/>
          <w:szCs w:val="22"/>
        </w:rPr>
        <w:t>že  všichni</w:t>
      </w:r>
      <w:proofErr w:type="gramEnd"/>
      <w:r w:rsidRPr="001E742C">
        <w:rPr>
          <w:rFonts w:asciiTheme="minorHAnsi" w:hAnsiTheme="minorHAnsi" w:cs="Calibri"/>
          <w:sz w:val="22"/>
          <w:szCs w:val="22"/>
        </w:rPr>
        <w:t xml:space="preserve"> hodnotitelé hod</w:t>
      </w:r>
      <w:r w:rsidR="00EF0811" w:rsidRPr="001E742C">
        <w:rPr>
          <w:rFonts w:asciiTheme="minorHAnsi" w:hAnsiTheme="minorHAnsi" w:cs="Calibri"/>
          <w:sz w:val="22"/>
          <w:szCs w:val="22"/>
        </w:rPr>
        <w:t>n</w:t>
      </w:r>
      <w:r w:rsidRPr="001E742C">
        <w:rPr>
          <w:rFonts w:asciiTheme="minorHAnsi" w:hAnsiTheme="minorHAnsi" w:cs="Calibri"/>
          <w:sz w:val="22"/>
          <w:szCs w:val="22"/>
        </w:rPr>
        <w:t xml:space="preserve">otili v intervalu pod hranicí minimálního počtu bodů k arbitráži se nepřistupuje. </w:t>
      </w:r>
    </w:p>
    <w:p w:rsidR="00E15307" w:rsidRPr="001E742C" w:rsidRDefault="00E15307" w:rsidP="00E15307">
      <w:pPr>
        <w:numPr>
          <w:ilvl w:val="0"/>
          <w:numId w:val="6"/>
        </w:numPr>
        <w:spacing w:after="0"/>
        <w:jc w:val="both"/>
        <w:rPr>
          <w:rFonts w:asciiTheme="minorHAnsi" w:hAnsiTheme="minorHAnsi" w:cs="Calibri"/>
          <w:sz w:val="22"/>
          <w:szCs w:val="22"/>
        </w:rPr>
      </w:pPr>
      <w:r w:rsidRPr="001E742C">
        <w:rPr>
          <w:rFonts w:asciiTheme="minorHAnsi" w:hAnsiTheme="minorHAnsi" w:cs="Calibri"/>
          <w:sz w:val="22"/>
          <w:szCs w:val="22"/>
        </w:rPr>
        <w:t>Arbitrem bude člen výběrové komise, který neprováděl hodnocení projektu, který je předmětem arbitráže.  Arbitr bude zvolen na počátku jednání výběrové komise, a to</w:t>
      </w:r>
      <w:r w:rsidRPr="001E742C">
        <w:rPr>
          <w:rFonts w:asciiTheme="minorHAnsi" w:hAnsiTheme="minorHAnsi" w:cs="Calibri"/>
          <w:color w:val="FF0000"/>
          <w:sz w:val="22"/>
          <w:szCs w:val="22"/>
        </w:rPr>
        <w:t xml:space="preserve"> </w:t>
      </w:r>
      <w:r w:rsidRPr="001E742C">
        <w:rPr>
          <w:rFonts w:asciiTheme="minorHAnsi" w:hAnsiTheme="minorHAnsi" w:cs="Calibri"/>
          <w:sz w:val="22"/>
          <w:szCs w:val="22"/>
        </w:rPr>
        <w:t>mezi členy výběrové komise, kteří s delegováním do funkce arbitra souhlasí. Bude-li souhlasit více jak jeden člen VK do funkce arbitra, pak bude arbitr vybrán losem. Výběrová komise se může na počátku svého jednání dohodnout, že arbitr bude zvolen nikoliv ze členů výběrové komise, ale bude se jednat o nezávislou třetí osobu (externí arbitr).</w:t>
      </w:r>
    </w:p>
    <w:p w:rsidR="00E15307" w:rsidRPr="001E742C" w:rsidRDefault="00E15307" w:rsidP="00E15307">
      <w:pPr>
        <w:numPr>
          <w:ilvl w:val="0"/>
          <w:numId w:val="6"/>
        </w:numPr>
        <w:spacing w:after="0"/>
        <w:jc w:val="both"/>
        <w:rPr>
          <w:rFonts w:asciiTheme="minorHAnsi" w:hAnsiTheme="minorHAnsi" w:cs="Calibri"/>
          <w:sz w:val="22"/>
          <w:szCs w:val="22"/>
        </w:rPr>
      </w:pPr>
      <w:r w:rsidRPr="001E742C">
        <w:rPr>
          <w:rFonts w:asciiTheme="minorHAnsi" w:hAnsiTheme="minorHAnsi" w:cs="Calibri"/>
          <w:sz w:val="22"/>
          <w:szCs w:val="22"/>
        </w:rPr>
        <w:t xml:space="preserve">Arbitr zpracuje hodnocení jako celek. Mezi arbitrem a hodnotiteli nesmí probíhat žádná komunikace. </w:t>
      </w:r>
    </w:p>
    <w:p w:rsidR="00384C24" w:rsidRPr="001E742C" w:rsidRDefault="00E15307" w:rsidP="00384C24">
      <w:pPr>
        <w:spacing w:after="0"/>
        <w:rPr>
          <w:rFonts w:asciiTheme="minorHAnsi" w:hAnsiTheme="minorHAnsi" w:cs="Calibri"/>
          <w:sz w:val="22"/>
          <w:szCs w:val="22"/>
        </w:rPr>
      </w:pPr>
      <w:r w:rsidRPr="001E742C">
        <w:rPr>
          <w:rFonts w:asciiTheme="minorHAnsi" w:hAnsiTheme="minorHAnsi" w:cs="Calibri"/>
          <w:sz w:val="22"/>
          <w:szCs w:val="22"/>
          <w:u w:val="single"/>
        </w:rPr>
        <w:t>Výsledkem arbitráže</w:t>
      </w:r>
      <w:r w:rsidRPr="001E742C">
        <w:rPr>
          <w:rFonts w:asciiTheme="minorHAnsi" w:hAnsiTheme="minorHAnsi" w:cs="Calibri"/>
          <w:sz w:val="22"/>
          <w:szCs w:val="22"/>
        </w:rPr>
        <w:t xml:space="preserve"> je hodnocení arbitra.</w:t>
      </w:r>
      <w:r w:rsidRPr="001E742C" w:rsidDel="00B64A50">
        <w:rPr>
          <w:rFonts w:asciiTheme="minorHAnsi" w:hAnsiTheme="minorHAnsi" w:cs="Calibri"/>
          <w:sz w:val="22"/>
          <w:szCs w:val="22"/>
        </w:rPr>
        <w:t xml:space="preserve"> </w:t>
      </w:r>
      <w:r w:rsidRPr="001E742C">
        <w:rPr>
          <w:rFonts w:asciiTheme="minorHAnsi" w:hAnsiTheme="minorHAnsi" w:cs="Calibri"/>
          <w:sz w:val="22"/>
          <w:szCs w:val="22"/>
        </w:rPr>
        <w:t xml:space="preserve">Celkovým výsledkem hodnocení je pak součet bodového hodnocení arbitra, bodového hodnocení hodnotitele, které nebylo předmětem arbitráže a bodové </w:t>
      </w:r>
      <w:r w:rsidRPr="001E742C">
        <w:rPr>
          <w:rFonts w:asciiTheme="minorHAnsi" w:hAnsiTheme="minorHAnsi" w:cs="Calibri"/>
          <w:sz w:val="22"/>
          <w:szCs w:val="22"/>
        </w:rPr>
        <w:lastRenderedPageBreak/>
        <w:t xml:space="preserve">hodnocení </w:t>
      </w:r>
      <w:proofErr w:type="gramStart"/>
      <w:r w:rsidRPr="001E742C">
        <w:rPr>
          <w:rFonts w:asciiTheme="minorHAnsi" w:hAnsiTheme="minorHAnsi" w:cs="Calibri"/>
          <w:sz w:val="22"/>
          <w:szCs w:val="22"/>
        </w:rPr>
        <w:t>hodnotitele,  které</w:t>
      </w:r>
      <w:proofErr w:type="gramEnd"/>
      <w:r w:rsidRPr="001E742C">
        <w:rPr>
          <w:rFonts w:asciiTheme="minorHAnsi" w:hAnsiTheme="minorHAnsi" w:cs="Calibri"/>
          <w:sz w:val="22"/>
          <w:szCs w:val="22"/>
        </w:rPr>
        <w:t xml:space="preserve"> se svým bodovým hodnocením nejvíce přibližovalo bodovému hodnocení samotného arbitra.</w:t>
      </w:r>
    </w:p>
    <w:p w:rsidR="00384C24" w:rsidRPr="001E742C" w:rsidRDefault="00384C24" w:rsidP="00384C24">
      <w:pPr>
        <w:spacing w:after="0"/>
        <w:rPr>
          <w:rFonts w:asciiTheme="minorHAnsi" w:hAnsiTheme="minorHAnsi" w:cs="Calibri"/>
          <w:sz w:val="22"/>
          <w:szCs w:val="22"/>
        </w:rPr>
      </w:pPr>
    </w:p>
    <w:p w:rsidR="00E15307" w:rsidRPr="001E742C" w:rsidRDefault="00A8395E" w:rsidP="00384C24">
      <w:pPr>
        <w:spacing w:after="0"/>
        <w:rPr>
          <w:rFonts w:asciiTheme="minorHAnsi" w:hAnsiTheme="minorHAnsi" w:cs="Calibri"/>
          <w:sz w:val="22"/>
          <w:szCs w:val="22"/>
        </w:rPr>
      </w:pPr>
      <w:proofErr w:type="gramStart"/>
      <w:r w:rsidRPr="001E742C">
        <w:rPr>
          <w:rFonts w:asciiTheme="minorHAnsi" w:hAnsiTheme="minorHAnsi" w:cs="Calibri"/>
          <w:sz w:val="22"/>
          <w:szCs w:val="22"/>
        </w:rPr>
        <w:t>6</w:t>
      </w:r>
      <w:r w:rsidR="00384C24" w:rsidRPr="001E742C">
        <w:rPr>
          <w:rFonts w:asciiTheme="minorHAnsi" w:hAnsiTheme="minorHAnsi" w:cs="Calibri"/>
          <w:sz w:val="22"/>
          <w:szCs w:val="22"/>
        </w:rPr>
        <w:t>.</w:t>
      </w:r>
      <w:r w:rsidR="00E15307" w:rsidRPr="001E742C">
        <w:rPr>
          <w:rFonts w:asciiTheme="minorHAnsi" w:hAnsiTheme="minorHAnsi" w:cs="Calibri"/>
          <w:sz w:val="22"/>
          <w:szCs w:val="22"/>
        </w:rPr>
        <w:t>Ve</w:t>
      </w:r>
      <w:proofErr w:type="gramEnd"/>
      <w:r w:rsidR="00E15307" w:rsidRPr="001E742C">
        <w:rPr>
          <w:rFonts w:asciiTheme="minorHAnsi" w:hAnsiTheme="minorHAnsi" w:cs="Calibri"/>
          <w:sz w:val="22"/>
          <w:szCs w:val="22"/>
        </w:rPr>
        <w:t xml:space="preserve"> výjimečných případech ( např. když je pracovník MAS ve střetu zájmů) provádí člen výběrové komise i hodnocení formálních náležitostí a přijatelnosti. Člen výběrové komise bude pro tuto</w:t>
      </w:r>
      <w:r w:rsidR="00E15307" w:rsidRPr="001E742C">
        <w:rPr>
          <w:rFonts w:asciiTheme="minorHAnsi" w:hAnsiTheme="minorHAnsi" w:cs="Calibri"/>
          <w:b/>
          <w:sz w:val="22"/>
          <w:szCs w:val="22"/>
        </w:rPr>
        <w:t xml:space="preserve"> </w:t>
      </w:r>
      <w:r w:rsidR="00E15307" w:rsidRPr="001E742C">
        <w:rPr>
          <w:rFonts w:asciiTheme="minorHAnsi" w:hAnsiTheme="minorHAnsi" w:cs="Calibri"/>
          <w:sz w:val="22"/>
          <w:szCs w:val="22"/>
        </w:rPr>
        <w:t>činnost</w:t>
      </w:r>
      <w:r w:rsidR="00E15307" w:rsidRPr="001E742C">
        <w:rPr>
          <w:rFonts w:asciiTheme="minorHAnsi" w:hAnsiTheme="minorHAnsi" w:cs="Calibri"/>
          <w:sz w:val="22"/>
          <w:szCs w:val="22"/>
          <w:u w:val="single"/>
        </w:rPr>
        <w:t xml:space="preserve"> vybrán losem z členů výběrové komise, kteří se k této činnosti přihlásí a nebudou ve střetu zájmů.</w:t>
      </w:r>
      <w:r w:rsidR="00E15307" w:rsidRPr="001E742C">
        <w:rPr>
          <w:rFonts w:asciiTheme="minorHAnsi" w:hAnsiTheme="minorHAnsi" w:cs="Calibri"/>
          <w:i/>
          <w:sz w:val="22"/>
          <w:szCs w:val="22"/>
          <w:u w:val="single"/>
        </w:rPr>
        <w:t xml:space="preserve"> </w:t>
      </w:r>
    </w:p>
    <w:p w:rsidR="00E15307" w:rsidRPr="001E742C" w:rsidRDefault="00E15307" w:rsidP="00E15307">
      <w:pPr>
        <w:pStyle w:val="Odstavecseseznamem"/>
        <w:rPr>
          <w:rFonts w:asciiTheme="minorHAnsi" w:hAnsiTheme="minorHAnsi" w:cs="Calibri"/>
          <w:b/>
          <w:sz w:val="22"/>
          <w:szCs w:val="22"/>
        </w:rPr>
      </w:pPr>
    </w:p>
    <w:p w:rsidR="00E15307" w:rsidRPr="001E742C" w:rsidRDefault="00E15307" w:rsidP="00E15307">
      <w:pPr>
        <w:spacing w:after="0"/>
        <w:rPr>
          <w:rFonts w:asciiTheme="minorHAnsi" w:hAnsiTheme="minorHAnsi" w:cs="Calibri"/>
          <w:b/>
          <w:sz w:val="22"/>
          <w:szCs w:val="22"/>
        </w:rPr>
      </w:pPr>
    </w:p>
    <w:p w:rsidR="00E15307" w:rsidRPr="001E742C" w:rsidRDefault="00E15307" w:rsidP="00E15307">
      <w:pPr>
        <w:spacing w:after="0"/>
        <w:ind w:left="1434"/>
        <w:jc w:val="center"/>
        <w:rPr>
          <w:rFonts w:asciiTheme="minorHAnsi" w:hAnsiTheme="minorHAnsi" w:cs="Calibri"/>
          <w:b/>
          <w:sz w:val="22"/>
          <w:szCs w:val="22"/>
        </w:rPr>
      </w:pPr>
      <w:r w:rsidRPr="001E742C">
        <w:rPr>
          <w:rFonts w:asciiTheme="minorHAnsi" w:hAnsiTheme="minorHAnsi" w:cs="Calibri"/>
          <w:b/>
          <w:sz w:val="22"/>
          <w:szCs w:val="22"/>
        </w:rPr>
        <w:t>Čl. V</w:t>
      </w:r>
    </w:p>
    <w:p w:rsidR="00E15307" w:rsidRPr="001E742C" w:rsidRDefault="00E15307" w:rsidP="00E15307">
      <w:pPr>
        <w:spacing w:after="0"/>
        <w:ind w:left="1434"/>
        <w:jc w:val="center"/>
        <w:rPr>
          <w:rFonts w:asciiTheme="minorHAnsi" w:hAnsiTheme="minorHAnsi" w:cs="Calibri"/>
          <w:b/>
          <w:sz w:val="22"/>
          <w:szCs w:val="22"/>
        </w:rPr>
      </w:pPr>
      <w:r w:rsidRPr="001E742C">
        <w:rPr>
          <w:rFonts w:asciiTheme="minorHAnsi" w:hAnsiTheme="minorHAnsi" w:cs="Calibri"/>
          <w:b/>
          <w:sz w:val="22"/>
          <w:szCs w:val="22"/>
        </w:rPr>
        <w:t>Závěrečné ustanovení</w:t>
      </w:r>
    </w:p>
    <w:p w:rsidR="00E15307" w:rsidRPr="001E742C" w:rsidRDefault="00E15307" w:rsidP="00E15307">
      <w:pPr>
        <w:spacing w:after="0"/>
        <w:ind w:left="1434"/>
        <w:jc w:val="center"/>
        <w:rPr>
          <w:rFonts w:asciiTheme="minorHAnsi" w:hAnsiTheme="minorHAnsi" w:cs="Calibri"/>
          <w:b/>
          <w:sz w:val="22"/>
          <w:szCs w:val="22"/>
        </w:rPr>
      </w:pPr>
    </w:p>
    <w:p w:rsidR="00E15307" w:rsidRPr="001E742C" w:rsidRDefault="00E15307" w:rsidP="00E15307">
      <w:pPr>
        <w:numPr>
          <w:ilvl w:val="0"/>
          <w:numId w:val="5"/>
        </w:numPr>
        <w:spacing w:after="0"/>
        <w:rPr>
          <w:rFonts w:asciiTheme="minorHAnsi" w:hAnsiTheme="minorHAnsi" w:cs="Calibri"/>
          <w:sz w:val="22"/>
          <w:szCs w:val="22"/>
        </w:rPr>
      </w:pPr>
      <w:r w:rsidRPr="001E742C">
        <w:rPr>
          <w:rFonts w:asciiTheme="minorHAnsi" w:hAnsiTheme="minorHAnsi" w:cs="Calibri"/>
          <w:sz w:val="22"/>
          <w:szCs w:val="22"/>
        </w:rPr>
        <w:t>Jednací řád a</w:t>
      </w:r>
      <w:r w:rsidR="00EF0811" w:rsidRPr="001E742C">
        <w:rPr>
          <w:rFonts w:asciiTheme="minorHAnsi" w:hAnsiTheme="minorHAnsi" w:cs="Calibri"/>
          <w:sz w:val="22"/>
          <w:szCs w:val="22"/>
        </w:rPr>
        <w:t xml:space="preserve"> jeho případné změny schvaluje P</w:t>
      </w:r>
      <w:r w:rsidRPr="001E742C">
        <w:rPr>
          <w:rFonts w:asciiTheme="minorHAnsi" w:hAnsiTheme="minorHAnsi" w:cs="Calibri"/>
          <w:sz w:val="22"/>
          <w:szCs w:val="22"/>
        </w:rPr>
        <w:t>rogramový výbor.</w:t>
      </w:r>
    </w:p>
    <w:p w:rsidR="00E15307" w:rsidRPr="001E742C" w:rsidRDefault="00E15307" w:rsidP="00E15307">
      <w:pPr>
        <w:numPr>
          <w:ilvl w:val="0"/>
          <w:numId w:val="5"/>
        </w:numPr>
        <w:spacing w:after="0"/>
        <w:rPr>
          <w:rFonts w:asciiTheme="minorHAnsi" w:hAnsiTheme="minorHAnsi" w:cs="Calibri"/>
          <w:sz w:val="22"/>
          <w:szCs w:val="22"/>
        </w:rPr>
      </w:pPr>
      <w:r w:rsidRPr="001E742C">
        <w:rPr>
          <w:rFonts w:asciiTheme="minorHAnsi" w:hAnsiTheme="minorHAnsi" w:cs="Calibri"/>
          <w:sz w:val="22"/>
          <w:szCs w:val="22"/>
        </w:rPr>
        <w:t xml:space="preserve">Tento jednací řád výběrové komise byl schválen </w:t>
      </w:r>
      <w:r w:rsidR="00EF0811" w:rsidRPr="001E742C">
        <w:rPr>
          <w:rFonts w:asciiTheme="minorHAnsi" w:hAnsiTheme="minorHAnsi" w:cs="Calibri"/>
          <w:sz w:val="22"/>
          <w:szCs w:val="22"/>
        </w:rPr>
        <w:t xml:space="preserve">dne  </w:t>
      </w:r>
      <w:r w:rsidR="00E724CB" w:rsidRPr="001E742C">
        <w:rPr>
          <w:rFonts w:asciiTheme="minorHAnsi" w:hAnsiTheme="minorHAnsi" w:cs="Calibri"/>
          <w:sz w:val="22"/>
          <w:szCs w:val="22"/>
        </w:rPr>
        <w:t>9</w:t>
      </w:r>
      <w:r w:rsidR="00EF0811" w:rsidRPr="001E742C">
        <w:rPr>
          <w:rFonts w:asciiTheme="minorHAnsi" w:hAnsiTheme="minorHAnsi" w:cs="Calibri"/>
          <w:sz w:val="22"/>
          <w:szCs w:val="22"/>
        </w:rPr>
        <w:t>.</w:t>
      </w:r>
      <w:r w:rsidR="00E724CB" w:rsidRPr="001E742C">
        <w:rPr>
          <w:rFonts w:asciiTheme="minorHAnsi" w:hAnsiTheme="minorHAnsi" w:cs="Calibri"/>
          <w:sz w:val="22"/>
          <w:szCs w:val="22"/>
        </w:rPr>
        <w:t>5</w:t>
      </w:r>
      <w:r w:rsidR="00EF0811" w:rsidRPr="001E742C">
        <w:rPr>
          <w:rFonts w:asciiTheme="minorHAnsi" w:hAnsiTheme="minorHAnsi" w:cs="Calibri"/>
          <w:sz w:val="22"/>
          <w:szCs w:val="22"/>
        </w:rPr>
        <w:t xml:space="preserve">. </w:t>
      </w:r>
      <w:proofErr w:type="gramStart"/>
      <w:r w:rsidRPr="001E742C">
        <w:rPr>
          <w:rFonts w:asciiTheme="minorHAnsi" w:hAnsiTheme="minorHAnsi" w:cs="Calibri"/>
          <w:sz w:val="22"/>
          <w:szCs w:val="22"/>
        </w:rPr>
        <w:t>201</w:t>
      </w:r>
      <w:r w:rsidR="00E724CB" w:rsidRPr="001E742C">
        <w:rPr>
          <w:rFonts w:asciiTheme="minorHAnsi" w:hAnsiTheme="minorHAnsi" w:cs="Calibri"/>
          <w:sz w:val="22"/>
          <w:szCs w:val="22"/>
        </w:rPr>
        <w:t>8</w:t>
      </w:r>
      <w:r w:rsidR="00037CB1" w:rsidRPr="001E742C">
        <w:rPr>
          <w:rFonts w:asciiTheme="minorHAnsi" w:hAnsiTheme="minorHAnsi" w:cs="Calibri"/>
          <w:sz w:val="22"/>
          <w:szCs w:val="22"/>
        </w:rPr>
        <w:t xml:space="preserve"> </w:t>
      </w:r>
      <w:r w:rsidRPr="001E742C">
        <w:rPr>
          <w:rFonts w:asciiTheme="minorHAnsi" w:hAnsiTheme="minorHAnsi" w:cs="Calibri"/>
          <w:sz w:val="22"/>
          <w:szCs w:val="22"/>
        </w:rPr>
        <w:t>.</w:t>
      </w:r>
      <w:proofErr w:type="gramEnd"/>
    </w:p>
    <w:p w:rsidR="00E15307" w:rsidRPr="001E742C" w:rsidRDefault="00E15307" w:rsidP="00E15307">
      <w:pPr>
        <w:spacing w:after="0"/>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15307" w:rsidRPr="001E742C" w:rsidRDefault="00E15307" w:rsidP="00E15307">
      <w:pPr>
        <w:spacing w:after="0"/>
        <w:ind w:left="1434"/>
        <w:jc w:val="right"/>
        <w:rPr>
          <w:rFonts w:asciiTheme="minorHAnsi" w:hAnsiTheme="minorHAnsi"/>
          <w:b/>
          <w:u w:val="single"/>
        </w:rPr>
      </w:pPr>
    </w:p>
    <w:p w:rsidR="00E00477" w:rsidRPr="001E742C" w:rsidRDefault="000F4680">
      <w:pPr>
        <w:rPr>
          <w:rFonts w:asciiTheme="minorHAnsi" w:hAnsiTheme="minorHAnsi"/>
        </w:rPr>
      </w:pPr>
    </w:p>
    <w:sectPr w:rsidR="00E00477" w:rsidRPr="001E7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56BE7"/>
    <w:multiLevelType w:val="hybridMultilevel"/>
    <w:tmpl w:val="C4907646"/>
    <w:lvl w:ilvl="0" w:tplc="DF2049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C352BF"/>
    <w:multiLevelType w:val="hybridMultilevel"/>
    <w:tmpl w:val="4058E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FCF228E"/>
    <w:multiLevelType w:val="hybridMultilevel"/>
    <w:tmpl w:val="C3F2A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352864"/>
    <w:multiLevelType w:val="hybridMultilevel"/>
    <w:tmpl w:val="229AEC0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4E4B6B1C"/>
    <w:multiLevelType w:val="multilevel"/>
    <w:tmpl w:val="E3B8A69C"/>
    <w:lvl w:ilvl="0">
      <w:start w:val="1"/>
      <w:numFmt w:val="decimal"/>
      <w:pStyle w:val="Nadpis1"/>
      <w:lvlText w:val="%1"/>
      <w:lvlJc w:val="left"/>
      <w:pPr>
        <w:ind w:left="432" w:hanging="432"/>
      </w:pPr>
      <w:rPr>
        <w:rFonts w:hint="default"/>
      </w:rPr>
    </w:lvl>
    <w:lvl w:ilvl="1">
      <w:start w:val="7"/>
      <w:numFmt w:val="decimal"/>
      <w:pStyle w:val="Nadpis2"/>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b/>
        <w:color w:val="auto"/>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5EF5305D"/>
    <w:multiLevelType w:val="hybridMultilevel"/>
    <w:tmpl w:val="4350D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654D10"/>
    <w:multiLevelType w:val="hybridMultilevel"/>
    <w:tmpl w:val="4058E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B63358"/>
    <w:multiLevelType w:val="hybridMultilevel"/>
    <w:tmpl w:val="063A3D5A"/>
    <w:lvl w:ilvl="0" w:tplc="E5B873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07"/>
    <w:rsid w:val="00037CB1"/>
    <w:rsid w:val="000F4680"/>
    <w:rsid w:val="001468ED"/>
    <w:rsid w:val="001E742C"/>
    <w:rsid w:val="00384C24"/>
    <w:rsid w:val="005646AC"/>
    <w:rsid w:val="00631321"/>
    <w:rsid w:val="009B58CF"/>
    <w:rsid w:val="00A8395E"/>
    <w:rsid w:val="00AF6C1F"/>
    <w:rsid w:val="00BA5DE7"/>
    <w:rsid w:val="00C623F2"/>
    <w:rsid w:val="00E15307"/>
    <w:rsid w:val="00E724CB"/>
    <w:rsid w:val="00EF0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5307"/>
    <w:pPr>
      <w:spacing w:after="160"/>
    </w:pPr>
    <w:rPr>
      <w:rFonts w:ascii="Calibri" w:eastAsia="Times New Roman" w:hAnsi="Calibri" w:cs="Times New Roman"/>
      <w:sz w:val="21"/>
      <w:szCs w:val="21"/>
      <w:lang w:eastAsia="cs-CZ"/>
    </w:rPr>
  </w:style>
  <w:style w:type="paragraph" w:styleId="Nadpis1">
    <w:name w:val="heading 1"/>
    <w:basedOn w:val="Normln"/>
    <w:next w:val="Normln"/>
    <w:link w:val="Nadpis1Char"/>
    <w:autoRedefine/>
    <w:uiPriority w:val="9"/>
    <w:qFormat/>
    <w:rsid w:val="00E15307"/>
    <w:pPr>
      <w:keepNext/>
      <w:keepLines/>
      <w:numPr>
        <w:numId w:val="7"/>
      </w:numPr>
      <w:pBdr>
        <w:bottom w:val="single" w:sz="4" w:space="2" w:color="ED7D31"/>
      </w:pBdr>
      <w:spacing w:before="360" w:after="120" w:line="240" w:lineRule="auto"/>
      <w:outlineLvl w:val="0"/>
    </w:pPr>
    <w:rPr>
      <w:rFonts w:ascii="Calibri Light" w:eastAsia="SimSun" w:hAnsi="Calibri Light"/>
      <w:b/>
      <w:caps/>
      <w:color w:val="262626"/>
      <w:sz w:val="32"/>
      <w:szCs w:val="32"/>
      <w:lang w:eastAsia="en-US"/>
    </w:rPr>
  </w:style>
  <w:style w:type="paragraph" w:styleId="Nadpis2">
    <w:name w:val="heading 2"/>
    <w:basedOn w:val="Normln"/>
    <w:next w:val="Normln"/>
    <w:link w:val="Nadpis2Char"/>
    <w:uiPriority w:val="9"/>
    <w:unhideWhenUsed/>
    <w:qFormat/>
    <w:rsid w:val="00E15307"/>
    <w:pPr>
      <w:keepNext/>
      <w:keepLines/>
      <w:numPr>
        <w:ilvl w:val="1"/>
        <w:numId w:val="7"/>
      </w:numPr>
      <w:spacing w:before="120" w:after="0" w:line="240" w:lineRule="auto"/>
      <w:outlineLvl w:val="1"/>
    </w:pPr>
    <w:rPr>
      <w:rFonts w:ascii="Calibri Light" w:eastAsia="SimSun" w:hAnsi="Calibri Light"/>
      <w:b/>
      <w:sz w:val="24"/>
      <w:szCs w:val="36"/>
    </w:rPr>
  </w:style>
  <w:style w:type="paragraph" w:styleId="Nadpis3">
    <w:name w:val="heading 3"/>
    <w:basedOn w:val="Normln"/>
    <w:next w:val="Normln"/>
    <w:link w:val="Nadpis3Char"/>
    <w:uiPriority w:val="9"/>
    <w:unhideWhenUsed/>
    <w:qFormat/>
    <w:rsid w:val="00E15307"/>
    <w:pPr>
      <w:keepNext/>
      <w:keepLines/>
      <w:numPr>
        <w:ilvl w:val="2"/>
        <w:numId w:val="7"/>
      </w:numPr>
      <w:spacing w:before="80" w:after="0" w:line="240" w:lineRule="auto"/>
      <w:outlineLvl w:val="2"/>
    </w:pPr>
    <w:rPr>
      <w:rFonts w:ascii="Calibri Light" w:eastAsia="SimSun" w:hAnsi="Calibri Light"/>
      <w:b/>
      <w:sz w:val="20"/>
      <w:szCs w:val="32"/>
    </w:rPr>
  </w:style>
  <w:style w:type="paragraph" w:styleId="Nadpis4">
    <w:name w:val="heading 4"/>
    <w:basedOn w:val="Normln"/>
    <w:next w:val="Normln"/>
    <w:link w:val="Nadpis4Char"/>
    <w:uiPriority w:val="9"/>
    <w:semiHidden/>
    <w:unhideWhenUsed/>
    <w:qFormat/>
    <w:rsid w:val="00E15307"/>
    <w:pPr>
      <w:keepNext/>
      <w:keepLines/>
      <w:numPr>
        <w:ilvl w:val="3"/>
        <w:numId w:val="7"/>
      </w:numPr>
      <w:spacing w:before="80" w:after="0" w:line="240" w:lineRule="auto"/>
      <w:outlineLvl w:val="3"/>
    </w:pPr>
    <w:rPr>
      <w:rFonts w:ascii="Calibri Light" w:eastAsia="SimSun" w:hAnsi="Calibri Light"/>
      <w:i/>
      <w:iCs/>
      <w:color w:val="833C0B"/>
      <w:sz w:val="28"/>
      <w:szCs w:val="28"/>
    </w:rPr>
  </w:style>
  <w:style w:type="paragraph" w:styleId="Nadpis5">
    <w:name w:val="heading 5"/>
    <w:basedOn w:val="Normln"/>
    <w:next w:val="Normln"/>
    <w:link w:val="Nadpis5Char"/>
    <w:uiPriority w:val="9"/>
    <w:semiHidden/>
    <w:unhideWhenUsed/>
    <w:qFormat/>
    <w:rsid w:val="00E15307"/>
    <w:pPr>
      <w:keepNext/>
      <w:keepLines/>
      <w:numPr>
        <w:ilvl w:val="4"/>
        <w:numId w:val="7"/>
      </w:numPr>
      <w:spacing w:before="80" w:after="0" w:line="240" w:lineRule="auto"/>
      <w:outlineLvl w:val="4"/>
    </w:pPr>
    <w:rPr>
      <w:rFonts w:ascii="Calibri Light" w:eastAsia="SimSun" w:hAnsi="Calibri Light"/>
      <w:color w:val="C45911"/>
      <w:sz w:val="24"/>
      <w:szCs w:val="24"/>
    </w:rPr>
  </w:style>
  <w:style w:type="paragraph" w:styleId="Nadpis6">
    <w:name w:val="heading 6"/>
    <w:basedOn w:val="Normln"/>
    <w:next w:val="Normln"/>
    <w:link w:val="Nadpis6Char"/>
    <w:uiPriority w:val="9"/>
    <w:semiHidden/>
    <w:unhideWhenUsed/>
    <w:qFormat/>
    <w:rsid w:val="00E15307"/>
    <w:pPr>
      <w:keepNext/>
      <w:keepLines/>
      <w:numPr>
        <w:ilvl w:val="5"/>
        <w:numId w:val="7"/>
      </w:numPr>
      <w:spacing w:before="80" w:after="0" w:line="240" w:lineRule="auto"/>
      <w:outlineLvl w:val="5"/>
    </w:pPr>
    <w:rPr>
      <w:rFonts w:ascii="Calibri Light" w:eastAsia="SimSun" w:hAnsi="Calibri Light"/>
      <w:i/>
      <w:iCs/>
      <w:color w:val="833C0B"/>
      <w:sz w:val="24"/>
      <w:szCs w:val="24"/>
    </w:rPr>
  </w:style>
  <w:style w:type="paragraph" w:styleId="Nadpis7">
    <w:name w:val="heading 7"/>
    <w:basedOn w:val="Normln"/>
    <w:next w:val="Normln"/>
    <w:link w:val="Nadpis7Char"/>
    <w:uiPriority w:val="9"/>
    <w:semiHidden/>
    <w:unhideWhenUsed/>
    <w:qFormat/>
    <w:rsid w:val="00E15307"/>
    <w:pPr>
      <w:keepNext/>
      <w:keepLines/>
      <w:numPr>
        <w:ilvl w:val="6"/>
        <w:numId w:val="7"/>
      </w:numPr>
      <w:spacing w:before="80" w:after="0" w:line="240" w:lineRule="auto"/>
      <w:outlineLvl w:val="6"/>
    </w:pPr>
    <w:rPr>
      <w:rFonts w:ascii="Calibri Light" w:eastAsia="SimSun" w:hAnsi="Calibri Light"/>
      <w:b/>
      <w:bCs/>
      <w:color w:val="833C0B"/>
      <w:sz w:val="22"/>
      <w:szCs w:val="22"/>
    </w:rPr>
  </w:style>
  <w:style w:type="paragraph" w:styleId="Nadpis8">
    <w:name w:val="heading 8"/>
    <w:basedOn w:val="Normln"/>
    <w:next w:val="Normln"/>
    <w:link w:val="Nadpis8Char"/>
    <w:uiPriority w:val="9"/>
    <w:semiHidden/>
    <w:unhideWhenUsed/>
    <w:qFormat/>
    <w:rsid w:val="00E15307"/>
    <w:pPr>
      <w:keepNext/>
      <w:keepLines/>
      <w:numPr>
        <w:ilvl w:val="7"/>
        <w:numId w:val="7"/>
      </w:numPr>
      <w:spacing w:before="80" w:after="0" w:line="240" w:lineRule="auto"/>
      <w:outlineLvl w:val="7"/>
    </w:pPr>
    <w:rPr>
      <w:rFonts w:ascii="Calibri Light" w:eastAsia="SimSun" w:hAnsi="Calibri Light"/>
      <w:color w:val="833C0B"/>
      <w:sz w:val="22"/>
      <w:szCs w:val="22"/>
    </w:rPr>
  </w:style>
  <w:style w:type="paragraph" w:styleId="Nadpis9">
    <w:name w:val="heading 9"/>
    <w:basedOn w:val="Normln"/>
    <w:next w:val="Normln"/>
    <w:link w:val="Nadpis9Char"/>
    <w:uiPriority w:val="9"/>
    <w:semiHidden/>
    <w:unhideWhenUsed/>
    <w:qFormat/>
    <w:rsid w:val="00E15307"/>
    <w:pPr>
      <w:keepNext/>
      <w:keepLines/>
      <w:numPr>
        <w:ilvl w:val="8"/>
        <w:numId w:val="7"/>
      </w:numPr>
      <w:spacing w:before="80" w:after="0" w:line="240" w:lineRule="auto"/>
      <w:outlineLvl w:val="8"/>
    </w:pPr>
    <w:rPr>
      <w:rFonts w:ascii="Calibri Light" w:eastAsia="SimSun" w:hAnsi="Calibri Light"/>
      <w:i/>
      <w:iCs/>
      <w:color w:val="833C0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5307"/>
    <w:rPr>
      <w:rFonts w:ascii="Calibri Light" w:eastAsia="SimSun" w:hAnsi="Calibri Light" w:cs="Times New Roman"/>
      <w:b/>
      <w:caps/>
      <w:color w:val="262626"/>
      <w:sz w:val="32"/>
      <w:szCs w:val="32"/>
    </w:rPr>
  </w:style>
  <w:style w:type="character" w:customStyle="1" w:styleId="Nadpis2Char">
    <w:name w:val="Nadpis 2 Char"/>
    <w:basedOn w:val="Standardnpsmoodstavce"/>
    <w:link w:val="Nadpis2"/>
    <w:uiPriority w:val="9"/>
    <w:rsid w:val="00E15307"/>
    <w:rPr>
      <w:rFonts w:ascii="Calibri Light" w:eastAsia="SimSun" w:hAnsi="Calibri Light" w:cs="Times New Roman"/>
      <w:b/>
      <w:sz w:val="24"/>
      <w:szCs w:val="36"/>
      <w:lang w:eastAsia="cs-CZ"/>
    </w:rPr>
  </w:style>
  <w:style w:type="character" w:customStyle="1" w:styleId="Nadpis3Char">
    <w:name w:val="Nadpis 3 Char"/>
    <w:basedOn w:val="Standardnpsmoodstavce"/>
    <w:link w:val="Nadpis3"/>
    <w:uiPriority w:val="9"/>
    <w:rsid w:val="00E15307"/>
    <w:rPr>
      <w:rFonts w:ascii="Calibri Light" w:eastAsia="SimSun" w:hAnsi="Calibri Light" w:cs="Times New Roman"/>
      <w:b/>
      <w:sz w:val="20"/>
      <w:szCs w:val="32"/>
      <w:lang w:eastAsia="cs-CZ"/>
    </w:rPr>
  </w:style>
  <w:style w:type="character" w:customStyle="1" w:styleId="Nadpis4Char">
    <w:name w:val="Nadpis 4 Char"/>
    <w:basedOn w:val="Standardnpsmoodstavce"/>
    <w:link w:val="Nadpis4"/>
    <w:uiPriority w:val="9"/>
    <w:semiHidden/>
    <w:rsid w:val="00E15307"/>
    <w:rPr>
      <w:rFonts w:ascii="Calibri Light" w:eastAsia="SimSun" w:hAnsi="Calibri Light" w:cs="Times New Roman"/>
      <w:i/>
      <w:iCs/>
      <w:color w:val="833C0B"/>
      <w:sz w:val="28"/>
      <w:szCs w:val="28"/>
      <w:lang w:eastAsia="cs-CZ"/>
    </w:rPr>
  </w:style>
  <w:style w:type="character" w:customStyle="1" w:styleId="Nadpis5Char">
    <w:name w:val="Nadpis 5 Char"/>
    <w:basedOn w:val="Standardnpsmoodstavce"/>
    <w:link w:val="Nadpis5"/>
    <w:uiPriority w:val="9"/>
    <w:semiHidden/>
    <w:rsid w:val="00E15307"/>
    <w:rPr>
      <w:rFonts w:ascii="Calibri Light" w:eastAsia="SimSun" w:hAnsi="Calibri Light" w:cs="Times New Roman"/>
      <w:color w:val="C45911"/>
      <w:sz w:val="24"/>
      <w:szCs w:val="24"/>
      <w:lang w:eastAsia="cs-CZ"/>
    </w:rPr>
  </w:style>
  <w:style w:type="character" w:customStyle="1" w:styleId="Nadpis6Char">
    <w:name w:val="Nadpis 6 Char"/>
    <w:basedOn w:val="Standardnpsmoodstavce"/>
    <w:link w:val="Nadpis6"/>
    <w:uiPriority w:val="9"/>
    <w:semiHidden/>
    <w:rsid w:val="00E15307"/>
    <w:rPr>
      <w:rFonts w:ascii="Calibri Light" w:eastAsia="SimSun" w:hAnsi="Calibri Light" w:cs="Times New Roman"/>
      <w:i/>
      <w:iCs/>
      <w:color w:val="833C0B"/>
      <w:sz w:val="24"/>
      <w:szCs w:val="24"/>
      <w:lang w:eastAsia="cs-CZ"/>
    </w:rPr>
  </w:style>
  <w:style w:type="character" w:customStyle="1" w:styleId="Nadpis7Char">
    <w:name w:val="Nadpis 7 Char"/>
    <w:basedOn w:val="Standardnpsmoodstavce"/>
    <w:link w:val="Nadpis7"/>
    <w:uiPriority w:val="9"/>
    <w:semiHidden/>
    <w:rsid w:val="00E15307"/>
    <w:rPr>
      <w:rFonts w:ascii="Calibri Light" w:eastAsia="SimSun" w:hAnsi="Calibri Light" w:cs="Times New Roman"/>
      <w:b/>
      <w:bCs/>
      <w:color w:val="833C0B"/>
      <w:lang w:eastAsia="cs-CZ"/>
    </w:rPr>
  </w:style>
  <w:style w:type="character" w:customStyle="1" w:styleId="Nadpis8Char">
    <w:name w:val="Nadpis 8 Char"/>
    <w:basedOn w:val="Standardnpsmoodstavce"/>
    <w:link w:val="Nadpis8"/>
    <w:uiPriority w:val="9"/>
    <w:semiHidden/>
    <w:rsid w:val="00E15307"/>
    <w:rPr>
      <w:rFonts w:ascii="Calibri Light" w:eastAsia="SimSun" w:hAnsi="Calibri Light" w:cs="Times New Roman"/>
      <w:color w:val="833C0B"/>
      <w:lang w:eastAsia="cs-CZ"/>
    </w:rPr>
  </w:style>
  <w:style w:type="character" w:customStyle="1" w:styleId="Nadpis9Char">
    <w:name w:val="Nadpis 9 Char"/>
    <w:basedOn w:val="Standardnpsmoodstavce"/>
    <w:link w:val="Nadpis9"/>
    <w:uiPriority w:val="9"/>
    <w:semiHidden/>
    <w:rsid w:val="00E15307"/>
    <w:rPr>
      <w:rFonts w:ascii="Calibri Light" w:eastAsia="SimSun" w:hAnsi="Calibri Light" w:cs="Times New Roman"/>
      <w:i/>
      <w:iCs/>
      <w:color w:val="833C0B"/>
      <w:lang w:eastAsia="cs-CZ"/>
    </w:rPr>
  </w:style>
  <w:style w:type="paragraph" w:styleId="Odstavecseseznamem">
    <w:name w:val="List Paragraph"/>
    <w:aliases w:val="Odstavec_muj,Odstavec cíl se seznamem,Odstavec se seznamem1,Nad,List Paragraph,Odstavec se seznamem5,Odrážky"/>
    <w:basedOn w:val="Normln"/>
    <w:link w:val="OdstavecseseznamemChar"/>
    <w:uiPriority w:val="34"/>
    <w:qFormat/>
    <w:rsid w:val="00E15307"/>
    <w:pPr>
      <w:spacing w:after="0" w:line="240" w:lineRule="auto"/>
      <w:ind w:left="720"/>
      <w:contextualSpacing/>
    </w:pPr>
    <w:rPr>
      <w:rFonts w:ascii="Times New Roman" w:hAnsi="Times New Roman"/>
      <w:sz w:val="20"/>
      <w:szCs w:val="20"/>
    </w:rPr>
  </w:style>
  <w:style w:type="character" w:customStyle="1" w:styleId="OdstavecseseznamemChar">
    <w:name w:val="Odstavec se seznamem Char"/>
    <w:aliases w:val="Odstavec_muj Char,Odstavec cíl se seznamem Char,Odstavec se seznamem1 Char,Nad Char,List Paragraph Char,Odstavec se seznamem5 Char,Odrážky Char"/>
    <w:link w:val="Odstavecseseznamem"/>
    <w:uiPriority w:val="34"/>
    <w:locked/>
    <w:rsid w:val="00E153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23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23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5307"/>
    <w:pPr>
      <w:spacing w:after="160"/>
    </w:pPr>
    <w:rPr>
      <w:rFonts w:ascii="Calibri" w:eastAsia="Times New Roman" w:hAnsi="Calibri" w:cs="Times New Roman"/>
      <w:sz w:val="21"/>
      <w:szCs w:val="21"/>
      <w:lang w:eastAsia="cs-CZ"/>
    </w:rPr>
  </w:style>
  <w:style w:type="paragraph" w:styleId="Nadpis1">
    <w:name w:val="heading 1"/>
    <w:basedOn w:val="Normln"/>
    <w:next w:val="Normln"/>
    <w:link w:val="Nadpis1Char"/>
    <w:autoRedefine/>
    <w:uiPriority w:val="9"/>
    <w:qFormat/>
    <w:rsid w:val="00E15307"/>
    <w:pPr>
      <w:keepNext/>
      <w:keepLines/>
      <w:numPr>
        <w:numId w:val="7"/>
      </w:numPr>
      <w:pBdr>
        <w:bottom w:val="single" w:sz="4" w:space="2" w:color="ED7D31"/>
      </w:pBdr>
      <w:spacing w:before="360" w:after="120" w:line="240" w:lineRule="auto"/>
      <w:outlineLvl w:val="0"/>
    </w:pPr>
    <w:rPr>
      <w:rFonts w:ascii="Calibri Light" w:eastAsia="SimSun" w:hAnsi="Calibri Light"/>
      <w:b/>
      <w:caps/>
      <w:color w:val="262626"/>
      <w:sz w:val="32"/>
      <w:szCs w:val="32"/>
      <w:lang w:eastAsia="en-US"/>
    </w:rPr>
  </w:style>
  <w:style w:type="paragraph" w:styleId="Nadpis2">
    <w:name w:val="heading 2"/>
    <w:basedOn w:val="Normln"/>
    <w:next w:val="Normln"/>
    <w:link w:val="Nadpis2Char"/>
    <w:uiPriority w:val="9"/>
    <w:unhideWhenUsed/>
    <w:qFormat/>
    <w:rsid w:val="00E15307"/>
    <w:pPr>
      <w:keepNext/>
      <w:keepLines/>
      <w:numPr>
        <w:ilvl w:val="1"/>
        <w:numId w:val="7"/>
      </w:numPr>
      <w:spacing w:before="120" w:after="0" w:line="240" w:lineRule="auto"/>
      <w:outlineLvl w:val="1"/>
    </w:pPr>
    <w:rPr>
      <w:rFonts w:ascii="Calibri Light" w:eastAsia="SimSun" w:hAnsi="Calibri Light"/>
      <w:b/>
      <w:sz w:val="24"/>
      <w:szCs w:val="36"/>
    </w:rPr>
  </w:style>
  <w:style w:type="paragraph" w:styleId="Nadpis3">
    <w:name w:val="heading 3"/>
    <w:basedOn w:val="Normln"/>
    <w:next w:val="Normln"/>
    <w:link w:val="Nadpis3Char"/>
    <w:uiPriority w:val="9"/>
    <w:unhideWhenUsed/>
    <w:qFormat/>
    <w:rsid w:val="00E15307"/>
    <w:pPr>
      <w:keepNext/>
      <w:keepLines/>
      <w:numPr>
        <w:ilvl w:val="2"/>
        <w:numId w:val="7"/>
      </w:numPr>
      <w:spacing w:before="80" w:after="0" w:line="240" w:lineRule="auto"/>
      <w:outlineLvl w:val="2"/>
    </w:pPr>
    <w:rPr>
      <w:rFonts w:ascii="Calibri Light" w:eastAsia="SimSun" w:hAnsi="Calibri Light"/>
      <w:b/>
      <w:sz w:val="20"/>
      <w:szCs w:val="32"/>
    </w:rPr>
  </w:style>
  <w:style w:type="paragraph" w:styleId="Nadpis4">
    <w:name w:val="heading 4"/>
    <w:basedOn w:val="Normln"/>
    <w:next w:val="Normln"/>
    <w:link w:val="Nadpis4Char"/>
    <w:uiPriority w:val="9"/>
    <w:semiHidden/>
    <w:unhideWhenUsed/>
    <w:qFormat/>
    <w:rsid w:val="00E15307"/>
    <w:pPr>
      <w:keepNext/>
      <w:keepLines/>
      <w:numPr>
        <w:ilvl w:val="3"/>
        <w:numId w:val="7"/>
      </w:numPr>
      <w:spacing w:before="80" w:after="0" w:line="240" w:lineRule="auto"/>
      <w:outlineLvl w:val="3"/>
    </w:pPr>
    <w:rPr>
      <w:rFonts w:ascii="Calibri Light" w:eastAsia="SimSun" w:hAnsi="Calibri Light"/>
      <w:i/>
      <w:iCs/>
      <w:color w:val="833C0B"/>
      <w:sz w:val="28"/>
      <w:szCs w:val="28"/>
    </w:rPr>
  </w:style>
  <w:style w:type="paragraph" w:styleId="Nadpis5">
    <w:name w:val="heading 5"/>
    <w:basedOn w:val="Normln"/>
    <w:next w:val="Normln"/>
    <w:link w:val="Nadpis5Char"/>
    <w:uiPriority w:val="9"/>
    <w:semiHidden/>
    <w:unhideWhenUsed/>
    <w:qFormat/>
    <w:rsid w:val="00E15307"/>
    <w:pPr>
      <w:keepNext/>
      <w:keepLines/>
      <w:numPr>
        <w:ilvl w:val="4"/>
        <w:numId w:val="7"/>
      </w:numPr>
      <w:spacing w:before="80" w:after="0" w:line="240" w:lineRule="auto"/>
      <w:outlineLvl w:val="4"/>
    </w:pPr>
    <w:rPr>
      <w:rFonts w:ascii="Calibri Light" w:eastAsia="SimSun" w:hAnsi="Calibri Light"/>
      <w:color w:val="C45911"/>
      <w:sz w:val="24"/>
      <w:szCs w:val="24"/>
    </w:rPr>
  </w:style>
  <w:style w:type="paragraph" w:styleId="Nadpis6">
    <w:name w:val="heading 6"/>
    <w:basedOn w:val="Normln"/>
    <w:next w:val="Normln"/>
    <w:link w:val="Nadpis6Char"/>
    <w:uiPriority w:val="9"/>
    <w:semiHidden/>
    <w:unhideWhenUsed/>
    <w:qFormat/>
    <w:rsid w:val="00E15307"/>
    <w:pPr>
      <w:keepNext/>
      <w:keepLines/>
      <w:numPr>
        <w:ilvl w:val="5"/>
        <w:numId w:val="7"/>
      </w:numPr>
      <w:spacing w:before="80" w:after="0" w:line="240" w:lineRule="auto"/>
      <w:outlineLvl w:val="5"/>
    </w:pPr>
    <w:rPr>
      <w:rFonts w:ascii="Calibri Light" w:eastAsia="SimSun" w:hAnsi="Calibri Light"/>
      <w:i/>
      <w:iCs/>
      <w:color w:val="833C0B"/>
      <w:sz w:val="24"/>
      <w:szCs w:val="24"/>
    </w:rPr>
  </w:style>
  <w:style w:type="paragraph" w:styleId="Nadpis7">
    <w:name w:val="heading 7"/>
    <w:basedOn w:val="Normln"/>
    <w:next w:val="Normln"/>
    <w:link w:val="Nadpis7Char"/>
    <w:uiPriority w:val="9"/>
    <w:semiHidden/>
    <w:unhideWhenUsed/>
    <w:qFormat/>
    <w:rsid w:val="00E15307"/>
    <w:pPr>
      <w:keepNext/>
      <w:keepLines/>
      <w:numPr>
        <w:ilvl w:val="6"/>
        <w:numId w:val="7"/>
      </w:numPr>
      <w:spacing w:before="80" w:after="0" w:line="240" w:lineRule="auto"/>
      <w:outlineLvl w:val="6"/>
    </w:pPr>
    <w:rPr>
      <w:rFonts w:ascii="Calibri Light" w:eastAsia="SimSun" w:hAnsi="Calibri Light"/>
      <w:b/>
      <w:bCs/>
      <w:color w:val="833C0B"/>
      <w:sz w:val="22"/>
      <w:szCs w:val="22"/>
    </w:rPr>
  </w:style>
  <w:style w:type="paragraph" w:styleId="Nadpis8">
    <w:name w:val="heading 8"/>
    <w:basedOn w:val="Normln"/>
    <w:next w:val="Normln"/>
    <w:link w:val="Nadpis8Char"/>
    <w:uiPriority w:val="9"/>
    <w:semiHidden/>
    <w:unhideWhenUsed/>
    <w:qFormat/>
    <w:rsid w:val="00E15307"/>
    <w:pPr>
      <w:keepNext/>
      <w:keepLines/>
      <w:numPr>
        <w:ilvl w:val="7"/>
        <w:numId w:val="7"/>
      </w:numPr>
      <w:spacing w:before="80" w:after="0" w:line="240" w:lineRule="auto"/>
      <w:outlineLvl w:val="7"/>
    </w:pPr>
    <w:rPr>
      <w:rFonts w:ascii="Calibri Light" w:eastAsia="SimSun" w:hAnsi="Calibri Light"/>
      <w:color w:val="833C0B"/>
      <w:sz w:val="22"/>
      <w:szCs w:val="22"/>
    </w:rPr>
  </w:style>
  <w:style w:type="paragraph" w:styleId="Nadpis9">
    <w:name w:val="heading 9"/>
    <w:basedOn w:val="Normln"/>
    <w:next w:val="Normln"/>
    <w:link w:val="Nadpis9Char"/>
    <w:uiPriority w:val="9"/>
    <w:semiHidden/>
    <w:unhideWhenUsed/>
    <w:qFormat/>
    <w:rsid w:val="00E15307"/>
    <w:pPr>
      <w:keepNext/>
      <w:keepLines/>
      <w:numPr>
        <w:ilvl w:val="8"/>
        <w:numId w:val="7"/>
      </w:numPr>
      <w:spacing w:before="80" w:after="0" w:line="240" w:lineRule="auto"/>
      <w:outlineLvl w:val="8"/>
    </w:pPr>
    <w:rPr>
      <w:rFonts w:ascii="Calibri Light" w:eastAsia="SimSun" w:hAnsi="Calibri Light"/>
      <w:i/>
      <w:iCs/>
      <w:color w:val="833C0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5307"/>
    <w:rPr>
      <w:rFonts w:ascii="Calibri Light" w:eastAsia="SimSun" w:hAnsi="Calibri Light" w:cs="Times New Roman"/>
      <w:b/>
      <w:caps/>
      <w:color w:val="262626"/>
      <w:sz w:val="32"/>
      <w:szCs w:val="32"/>
    </w:rPr>
  </w:style>
  <w:style w:type="character" w:customStyle="1" w:styleId="Nadpis2Char">
    <w:name w:val="Nadpis 2 Char"/>
    <w:basedOn w:val="Standardnpsmoodstavce"/>
    <w:link w:val="Nadpis2"/>
    <w:uiPriority w:val="9"/>
    <w:rsid w:val="00E15307"/>
    <w:rPr>
      <w:rFonts w:ascii="Calibri Light" w:eastAsia="SimSun" w:hAnsi="Calibri Light" w:cs="Times New Roman"/>
      <w:b/>
      <w:sz w:val="24"/>
      <w:szCs w:val="36"/>
      <w:lang w:eastAsia="cs-CZ"/>
    </w:rPr>
  </w:style>
  <w:style w:type="character" w:customStyle="1" w:styleId="Nadpis3Char">
    <w:name w:val="Nadpis 3 Char"/>
    <w:basedOn w:val="Standardnpsmoodstavce"/>
    <w:link w:val="Nadpis3"/>
    <w:uiPriority w:val="9"/>
    <w:rsid w:val="00E15307"/>
    <w:rPr>
      <w:rFonts w:ascii="Calibri Light" w:eastAsia="SimSun" w:hAnsi="Calibri Light" w:cs="Times New Roman"/>
      <w:b/>
      <w:sz w:val="20"/>
      <w:szCs w:val="32"/>
      <w:lang w:eastAsia="cs-CZ"/>
    </w:rPr>
  </w:style>
  <w:style w:type="character" w:customStyle="1" w:styleId="Nadpis4Char">
    <w:name w:val="Nadpis 4 Char"/>
    <w:basedOn w:val="Standardnpsmoodstavce"/>
    <w:link w:val="Nadpis4"/>
    <w:uiPriority w:val="9"/>
    <w:semiHidden/>
    <w:rsid w:val="00E15307"/>
    <w:rPr>
      <w:rFonts w:ascii="Calibri Light" w:eastAsia="SimSun" w:hAnsi="Calibri Light" w:cs="Times New Roman"/>
      <w:i/>
      <w:iCs/>
      <w:color w:val="833C0B"/>
      <w:sz w:val="28"/>
      <w:szCs w:val="28"/>
      <w:lang w:eastAsia="cs-CZ"/>
    </w:rPr>
  </w:style>
  <w:style w:type="character" w:customStyle="1" w:styleId="Nadpis5Char">
    <w:name w:val="Nadpis 5 Char"/>
    <w:basedOn w:val="Standardnpsmoodstavce"/>
    <w:link w:val="Nadpis5"/>
    <w:uiPriority w:val="9"/>
    <w:semiHidden/>
    <w:rsid w:val="00E15307"/>
    <w:rPr>
      <w:rFonts w:ascii="Calibri Light" w:eastAsia="SimSun" w:hAnsi="Calibri Light" w:cs="Times New Roman"/>
      <w:color w:val="C45911"/>
      <w:sz w:val="24"/>
      <w:szCs w:val="24"/>
      <w:lang w:eastAsia="cs-CZ"/>
    </w:rPr>
  </w:style>
  <w:style w:type="character" w:customStyle="1" w:styleId="Nadpis6Char">
    <w:name w:val="Nadpis 6 Char"/>
    <w:basedOn w:val="Standardnpsmoodstavce"/>
    <w:link w:val="Nadpis6"/>
    <w:uiPriority w:val="9"/>
    <w:semiHidden/>
    <w:rsid w:val="00E15307"/>
    <w:rPr>
      <w:rFonts w:ascii="Calibri Light" w:eastAsia="SimSun" w:hAnsi="Calibri Light" w:cs="Times New Roman"/>
      <w:i/>
      <w:iCs/>
      <w:color w:val="833C0B"/>
      <w:sz w:val="24"/>
      <w:szCs w:val="24"/>
      <w:lang w:eastAsia="cs-CZ"/>
    </w:rPr>
  </w:style>
  <w:style w:type="character" w:customStyle="1" w:styleId="Nadpis7Char">
    <w:name w:val="Nadpis 7 Char"/>
    <w:basedOn w:val="Standardnpsmoodstavce"/>
    <w:link w:val="Nadpis7"/>
    <w:uiPriority w:val="9"/>
    <w:semiHidden/>
    <w:rsid w:val="00E15307"/>
    <w:rPr>
      <w:rFonts w:ascii="Calibri Light" w:eastAsia="SimSun" w:hAnsi="Calibri Light" w:cs="Times New Roman"/>
      <w:b/>
      <w:bCs/>
      <w:color w:val="833C0B"/>
      <w:lang w:eastAsia="cs-CZ"/>
    </w:rPr>
  </w:style>
  <w:style w:type="character" w:customStyle="1" w:styleId="Nadpis8Char">
    <w:name w:val="Nadpis 8 Char"/>
    <w:basedOn w:val="Standardnpsmoodstavce"/>
    <w:link w:val="Nadpis8"/>
    <w:uiPriority w:val="9"/>
    <w:semiHidden/>
    <w:rsid w:val="00E15307"/>
    <w:rPr>
      <w:rFonts w:ascii="Calibri Light" w:eastAsia="SimSun" w:hAnsi="Calibri Light" w:cs="Times New Roman"/>
      <w:color w:val="833C0B"/>
      <w:lang w:eastAsia="cs-CZ"/>
    </w:rPr>
  </w:style>
  <w:style w:type="character" w:customStyle="1" w:styleId="Nadpis9Char">
    <w:name w:val="Nadpis 9 Char"/>
    <w:basedOn w:val="Standardnpsmoodstavce"/>
    <w:link w:val="Nadpis9"/>
    <w:uiPriority w:val="9"/>
    <w:semiHidden/>
    <w:rsid w:val="00E15307"/>
    <w:rPr>
      <w:rFonts w:ascii="Calibri Light" w:eastAsia="SimSun" w:hAnsi="Calibri Light" w:cs="Times New Roman"/>
      <w:i/>
      <w:iCs/>
      <w:color w:val="833C0B"/>
      <w:lang w:eastAsia="cs-CZ"/>
    </w:rPr>
  </w:style>
  <w:style w:type="paragraph" w:styleId="Odstavecseseznamem">
    <w:name w:val="List Paragraph"/>
    <w:aliases w:val="Odstavec_muj,Odstavec cíl se seznamem,Odstavec se seznamem1,Nad,List Paragraph,Odstavec se seznamem5,Odrážky"/>
    <w:basedOn w:val="Normln"/>
    <w:link w:val="OdstavecseseznamemChar"/>
    <w:uiPriority w:val="34"/>
    <w:qFormat/>
    <w:rsid w:val="00E15307"/>
    <w:pPr>
      <w:spacing w:after="0" w:line="240" w:lineRule="auto"/>
      <w:ind w:left="720"/>
      <w:contextualSpacing/>
    </w:pPr>
    <w:rPr>
      <w:rFonts w:ascii="Times New Roman" w:hAnsi="Times New Roman"/>
      <w:sz w:val="20"/>
      <w:szCs w:val="20"/>
    </w:rPr>
  </w:style>
  <w:style w:type="character" w:customStyle="1" w:styleId="OdstavecseseznamemChar">
    <w:name w:val="Odstavec se seznamem Char"/>
    <w:aliases w:val="Odstavec_muj Char,Odstavec cíl se seznamem Char,Odstavec se seznamem1 Char,Nad Char,List Paragraph Char,Odstavec se seznamem5 Char,Odrážky Char"/>
    <w:link w:val="Odstavecseseznamem"/>
    <w:uiPriority w:val="34"/>
    <w:locked/>
    <w:rsid w:val="00E153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23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23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C339-D951-44EC-9893-8A60B6C1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4698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2018-05-10T12:34:00Z</cp:lastPrinted>
  <dcterms:created xsi:type="dcterms:W3CDTF">2018-05-10T12:32:00Z</dcterms:created>
  <dcterms:modified xsi:type="dcterms:W3CDTF">2018-05-10T14:04:00Z</dcterms:modified>
</cp:coreProperties>
</file>