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35C9" w14:textId="77777777" w:rsidR="002428CF" w:rsidRDefault="002428CF" w:rsidP="002428CF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POZVÁNKA</w:t>
      </w:r>
    </w:p>
    <w:p w14:paraId="2E1B27A7" w14:textId="77777777" w:rsidR="002428CF" w:rsidRDefault="002428CF" w:rsidP="002428CF"/>
    <w:p w14:paraId="62CCFE05" w14:textId="77777777" w:rsidR="002428CF" w:rsidRDefault="002428CF" w:rsidP="002428CF"/>
    <w:p w14:paraId="6D39E32D" w14:textId="77777777" w:rsidR="002428CF" w:rsidRDefault="002428CF" w:rsidP="002428CF"/>
    <w:p w14:paraId="7245D3EB" w14:textId="77777777" w:rsidR="00E75B39" w:rsidRDefault="002428CF" w:rsidP="002428CF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na </w:t>
      </w:r>
      <w:r w:rsidR="00E75B39">
        <w:rPr>
          <w:b/>
          <w:sz w:val="28"/>
        </w:rPr>
        <w:t>jednání</w:t>
      </w:r>
      <w:r>
        <w:rPr>
          <w:b/>
          <w:sz w:val="28"/>
        </w:rPr>
        <w:t xml:space="preserve"> Zakladatelů Podhůří Železných h</w:t>
      </w:r>
      <w:r w:rsidR="003240B6">
        <w:rPr>
          <w:b/>
          <w:sz w:val="28"/>
        </w:rPr>
        <w:t xml:space="preserve">or o.p.s., které se uskuteční </w:t>
      </w:r>
    </w:p>
    <w:p w14:paraId="60CD1BA0" w14:textId="32313EE8" w:rsidR="002428CF" w:rsidRDefault="00D6133B" w:rsidP="002428CF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24.4.2023</w:t>
      </w:r>
      <w:r w:rsidR="002428CF">
        <w:rPr>
          <w:b/>
          <w:sz w:val="28"/>
        </w:rPr>
        <w:t xml:space="preserve"> od 1</w:t>
      </w:r>
      <w:r w:rsidR="004E2E67">
        <w:rPr>
          <w:b/>
          <w:sz w:val="28"/>
        </w:rPr>
        <w:t>5</w:t>
      </w:r>
      <w:r w:rsidR="002428CF">
        <w:rPr>
          <w:b/>
          <w:sz w:val="28"/>
        </w:rPr>
        <w:t>:</w:t>
      </w:r>
      <w:r w:rsidR="00501C3E">
        <w:rPr>
          <w:b/>
          <w:sz w:val="28"/>
        </w:rPr>
        <w:t>0</w:t>
      </w:r>
      <w:r w:rsidR="003240B6">
        <w:rPr>
          <w:b/>
          <w:sz w:val="28"/>
        </w:rPr>
        <w:t>0</w:t>
      </w:r>
      <w:r w:rsidR="002428CF">
        <w:rPr>
          <w:b/>
          <w:sz w:val="28"/>
        </w:rPr>
        <w:t xml:space="preserve"> v zasedací místnosti Městského úřadu Chotěboř</w:t>
      </w:r>
    </w:p>
    <w:p w14:paraId="37A9A0B8" w14:textId="77777777" w:rsidR="002428CF" w:rsidRDefault="002428CF" w:rsidP="002428CF">
      <w:pPr>
        <w:jc w:val="both"/>
      </w:pPr>
    </w:p>
    <w:p w14:paraId="01877349" w14:textId="77777777" w:rsidR="002428CF" w:rsidRDefault="002428CF" w:rsidP="002428CF">
      <w:pPr>
        <w:jc w:val="both"/>
      </w:pPr>
    </w:p>
    <w:p w14:paraId="445E7316" w14:textId="77777777" w:rsidR="002428CF" w:rsidRPr="00DD1018" w:rsidRDefault="002428CF" w:rsidP="002428CF">
      <w:pPr>
        <w:jc w:val="both"/>
      </w:pPr>
      <w:r w:rsidRPr="00DD1018">
        <w:t>Program jednání:</w:t>
      </w:r>
    </w:p>
    <w:p w14:paraId="7671FC57" w14:textId="77777777" w:rsidR="002428CF" w:rsidRDefault="002428CF" w:rsidP="002428CF">
      <w:pPr>
        <w:jc w:val="both"/>
      </w:pPr>
    </w:p>
    <w:p w14:paraId="0DEA89BF" w14:textId="5DDC28B8" w:rsidR="002428CF" w:rsidRDefault="002428CF" w:rsidP="002428CF">
      <w:pPr>
        <w:pStyle w:val="Odstavecseseznamem"/>
        <w:numPr>
          <w:ilvl w:val="0"/>
          <w:numId w:val="9"/>
        </w:numPr>
        <w:jc w:val="both"/>
      </w:pPr>
      <w:r>
        <w:t xml:space="preserve">Úvod – Ing. Tomáš Škaryd, předseda </w:t>
      </w:r>
      <w:r w:rsidR="00D6133B">
        <w:t>s</w:t>
      </w:r>
      <w:r>
        <w:t>právní rady</w:t>
      </w:r>
    </w:p>
    <w:p w14:paraId="79B32CD7" w14:textId="77777777" w:rsidR="001A64CA" w:rsidRDefault="001A64CA" w:rsidP="002428CF">
      <w:pPr>
        <w:pStyle w:val="Odstavecseseznamem"/>
        <w:numPr>
          <w:ilvl w:val="0"/>
          <w:numId w:val="9"/>
        </w:numPr>
        <w:jc w:val="both"/>
      </w:pPr>
      <w:r>
        <w:t>Schválení programu</w:t>
      </w:r>
    </w:p>
    <w:p w14:paraId="69CC26BE" w14:textId="0DF6F9F7" w:rsidR="002428CF" w:rsidRDefault="002428CF" w:rsidP="002428CF">
      <w:pPr>
        <w:pStyle w:val="Odstavecseseznamem"/>
        <w:numPr>
          <w:ilvl w:val="0"/>
          <w:numId w:val="9"/>
        </w:numPr>
        <w:jc w:val="both"/>
      </w:pPr>
      <w:r>
        <w:t>Volba zapisovatele</w:t>
      </w:r>
      <w:r w:rsidR="004E2E67">
        <w:t xml:space="preserve"> a</w:t>
      </w:r>
      <w:r>
        <w:t xml:space="preserve"> ověřovatele zápisu</w:t>
      </w:r>
    </w:p>
    <w:p w14:paraId="57F743EE" w14:textId="29573AD8" w:rsidR="002428CF" w:rsidRDefault="00D6133B" w:rsidP="002428CF">
      <w:pPr>
        <w:pStyle w:val="Odstavecseseznamem"/>
        <w:numPr>
          <w:ilvl w:val="0"/>
          <w:numId w:val="9"/>
        </w:numPr>
        <w:jc w:val="both"/>
      </w:pPr>
      <w:r>
        <w:t>Volba členů správní rady</w:t>
      </w:r>
    </w:p>
    <w:p w14:paraId="195726D0" w14:textId="77777777" w:rsidR="002428CF" w:rsidRDefault="002428CF" w:rsidP="002428CF">
      <w:pPr>
        <w:pStyle w:val="Odstavecseseznamem"/>
        <w:numPr>
          <w:ilvl w:val="0"/>
          <w:numId w:val="9"/>
        </w:numPr>
        <w:jc w:val="both"/>
      </w:pPr>
      <w:r>
        <w:t>Diskuse</w:t>
      </w:r>
    </w:p>
    <w:p w14:paraId="3F78C6D0" w14:textId="77777777" w:rsidR="002428CF" w:rsidRDefault="002428CF" w:rsidP="002428CF">
      <w:pPr>
        <w:pStyle w:val="Odstavecseseznamem"/>
        <w:numPr>
          <w:ilvl w:val="0"/>
          <w:numId w:val="9"/>
        </w:numPr>
        <w:jc w:val="both"/>
      </w:pPr>
      <w:r>
        <w:t>Závěr</w:t>
      </w:r>
    </w:p>
    <w:p w14:paraId="176FFDD2" w14:textId="77777777" w:rsidR="0036115B" w:rsidRDefault="0036115B" w:rsidP="002428CF"/>
    <w:p w14:paraId="3E69161D" w14:textId="77777777" w:rsidR="001A64CA" w:rsidRDefault="001A64CA" w:rsidP="002428CF"/>
    <w:p w14:paraId="6082328C" w14:textId="77777777" w:rsidR="001A64CA" w:rsidRDefault="001A64CA" w:rsidP="001A64CA">
      <w:pPr>
        <w:jc w:val="right"/>
        <w:rPr>
          <w:b/>
        </w:rPr>
      </w:pPr>
    </w:p>
    <w:p w14:paraId="7DDA00CB" w14:textId="77777777" w:rsidR="001A64CA" w:rsidRDefault="001A64CA" w:rsidP="001A64CA">
      <w:pPr>
        <w:jc w:val="right"/>
        <w:rPr>
          <w:b/>
        </w:rPr>
      </w:pPr>
    </w:p>
    <w:p w14:paraId="2F5D6714" w14:textId="77777777" w:rsidR="001A64CA" w:rsidRDefault="001A64CA" w:rsidP="001A64CA">
      <w:pPr>
        <w:jc w:val="right"/>
        <w:rPr>
          <w:b/>
        </w:rPr>
      </w:pPr>
    </w:p>
    <w:p w14:paraId="2D484382" w14:textId="77777777" w:rsidR="001A64CA" w:rsidRDefault="001A64CA" w:rsidP="001A64CA">
      <w:pPr>
        <w:jc w:val="right"/>
        <w:rPr>
          <w:b/>
        </w:rPr>
      </w:pPr>
    </w:p>
    <w:p w14:paraId="48529284" w14:textId="2381A04E" w:rsidR="001A64CA" w:rsidRPr="001A64CA" w:rsidRDefault="00A45DF1" w:rsidP="001A64CA">
      <w:pPr>
        <w:jc w:val="right"/>
        <w:rPr>
          <w:b/>
        </w:rPr>
      </w:pPr>
      <w:r>
        <w:rPr>
          <w:b/>
        </w:rPr>
        <w:t>Mgr. Jaromíra Valehrachová Ph.D.</w:t>
      </w:r>
    </w:p>
    <w:p w14:paraId="22CBA5F3" w14:textId="3EEF8503" w:rsidR="001A64CA" w:rsidRPr="003C1AA5" w:rsidRDefault="001A64CA" w:rsidP="001A64CA">
      <w:pPr>
        <w:jc w:val="right"/>
      </w:pPr>
    </w:p>
    <w:sectPr w:rsidR="001A64CA" w:rsidRPr="003C1AA5" w:rsidSect="000E0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D8D5" w14:textId="77777777" w:rsidR="00E36A90" w:rsidRDefault="00E36A90">
      <w:r>
        <w:separator/>
      </w:r>
    </w:p>
  </w:endnote>
  <w:endnote w:type="continuationSeparator" w:id="0">
    <w:p w14:paraId="6D102A23" w14:textId="77777777" w:rsidR="00E36A90" w:rsidRDefault="00E3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84A4" w14:textId="77777777" w:rsidR="009F569B" w:rsidRDefault="009F56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3F5" w14:textId="77777777" w:rsidR="00A74456" w:rsidRPr="00C608E9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1B025362" w14:textId="77777777" w:rsidR="00A74456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Maleč 48, 582 76  Maleč, iČ. 274 94</w:t>
    </w:r>
    <w:r>
      <w:rPr>
        <w:sz w:val="16"/>
        <w:szCs w:val="16"/>
      </w:rPr>
      <w:t> </w:t>
    </w:r>
    <w:r w:rsidRPr="00C608E9">
      <w:rPr>
        <w:sz w:val="16"/>
        <w:szCs w:val="16"/>
      </w:rPr>
      <w:t>373</w:t>
    </w:r>
  </w:p>
  <w:p w14:paraId="4345A739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622D20A1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7849A20B" w14:textId="77777777" w:rsidR="00A74456" w:rsidRDefault="00000000" w:rsidP="00A74456">
    <w:pPr>
      <w:jc w:val="center"/>
      <w:rPr>
        <w:sz w:val="16"/>
        <w:szCs w:val="16"/>
      </w:rPr>
    </w:pPr>
    <w:hyperlink r:id="rId1" w:history="1">
      <w:r w:rsidR="00A74456" w:rsidRPr="009656B1">
        <w:rPr>
          <w:rStyle w:val="Hypertextovodkaz"/>
          <w:sz w:val="16"/>
          <w:szCs w:val="16"/>
        </w:rPr>
        <w:t>www.podhurizeleznychhor.cz</w:t>
      </w:r>
    </w:hyperlink>
    <w:r w:rsidR="00A74456">
      <w:rPr>
        <w:sz w:val="16"/>
        <w:szCs w:val="16"/>
      </w:rPr>
      <w:t xml:space="preserve"> , info</w:t>
    </w:r>
    <w:r w:rsidR="00A74456">
      <w:rPr>
        <w:rFonts w:cstheme="minorHAnsi"/>
        <w:sz w:val="16"/>
        <w:szCs w:val="16"/>
      </w:rPr>
      <w:t>@podhurizeleznychhor.cz</w:t>
    </w:r>
  </w:p>
  <w:p w14:paraId="3BDA6CDE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tel. +420 732 557 647, +420 569 641 114</w:t>
    </w:r>
  </w:p>
  <w:p w14:paraId="458F57A4" w14:textId="77777777" w:rsidR="00A74456" w:rsidRDefault="00A74456" w:rsidP="00A74456">
    <w:pPr>
      <w:jc w:val="center"/>
      <w:rPr>
        <w:sz w:val="16"/>
        <w:szCs w:val="16"/>
      </w:rPr>
    </w:pPr>
  </w:p>
  <w:p w14:paraId="27220400" w14:textId="77777777" w:rsidR="00A74456" w:rsidRDefault="00A74456" w:rsidP="00A74456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739E2DA" wp14:editId="72C07F90">
          <wp:extent cx="3535680" cy="926401"/>
          <wp:effectExtent l="0" t="0" r="0" b="7620"/>
          <wp:docPr id="7" name="Obrázek 7" descr="http://www.szif.cz/irj/portal/anonymous/CmDocument?rid=%2Fapa_anon%2Fcs%2Fdokumenty_ke_stazeni%2Feafrd%2Fosa4%2F1%2F11%2F1281696918765%2F1281697423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if.cz/irj/portal/anonymous/CmDocument?rid=%2Fapa_anon%2Fcs%2Fdokumenty_ke_stazeni%2Feafrd%2Fosa4%2F1%2F11%2F1281696918765%2F1281697423921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554" cy="92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02A2C" w14:textId="77777777" w:rsidR="00A74456" w:rsidRDefault="00A744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08B9" w14:textId="77777777" w:rsidR="00CC697C" w:rsidRPr="00C608E9" w:rsidRDefault="00CC697C" w:rsidP="00CC697C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065661B9" w14:textId="77777777" w:rsidR="00CC697C" w:rsidRDefault="009F569B" w:rsidP="00CC697C">
    <w:pPr>
      <w:jc w:val="center"/>
      <w:rPr>
        <w:sz w:val="16"/>
        <w:szCs w:val="16"/>
      </w:rPr>
    </w:pPr>
    <w:r>
      <w:rPr>
        <w:sz w:val="16"/>
        <w:szCs w:val="16"/>
      </w:rPr>
      <w:t>Maleč 48, 582 76  Maleč, I</w:t>
    </w:r>
    <w:r w:rsidR="00CC697C" w:rsidRPr="00C608E9">
      <w:rPr>
        <w:sz w:val="16"/>
        <w:szCs w:val="16"/>
      </w:rPr>
      <w:t>Č</w:t>
    </w:r>
    <w:r>
      <w:rPr>
        <w:sz w:val="16"/>
        <w:szCs w:val="16"/>
      </w:rPr>
      <w:t>O:</w:t>
    </w:r>
    <w:r w:rsidR="00CC697C" w:rsidRPr="00C608E9">
      <w:rPr>
        <w:sz w:val="16"/>
        <w:szCs w:val="16"/>
      </w:rPr>
      <w:t xml:space="preserve"> 274 94</w:t>
    </w:r>
    <w:r w:rsidR="00CC697C">
      <w:rPr>
        <w:sz w:val="16"/>
        <w:szCs w:val="16"/>
      </w:rPr>
      <w:t> </w:t>
    </w:r>
    <w:r w:rsidR="00CC697C" w:rsidRPr="00C608E9">
      <w:rPr>
        <w:sz w:val="16"/>
        <w:szCs w:val="16"/>
      </w:rPr>
      <w:t>373</w:t>
    </w:r>
  </w:p>
  <w:p w14:paraId="3AEFB8BE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198F3641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26211E4D" w14:textId="77777777" w:rsidR="00CC697C" w:rsidRDefault="00000000" w:rsidP="00CC697C">
    <w:pPr>
      <w:jc w:val="center"/>
      <w:rPr>
        <w:sz w:val="16"/>
        <w:szCs w:val="16"/>
      </w:rPr>
    </w:pPr>
    <w:hyperlink r:id="rId1" w:history="1">
      <w:r w:rsidR="00CC697C" w:rsidRPr="009656B1">
        <w:rPr>
          <w:rStyle w:val="Hypertextovodkaz"/>
          <w:sz w:val="16"/>
          <w:szCs w:val="16"/>
        </w:rPr>
        <w:t>www.podhurizeleznychhor.cz</w:t>
      </w:r>
    </w:hyperlink>
    <w:r w:rsidR="00CC697C">
      <w:rPr>
        <w:sz w:val="16"/>
        <w:szCs w:val="16"/>
      </w:rPr>
      <w:t xml:space="preserve"> , info</w:t>
    </w:r>
    <w:r w:rsidR="00CC697C">
      <w:rPr>
        <w:rFonts w:cstheme="minorHAnsi"/>
        <w:sz w:val="16"/>
        <w:szCs w:val="16"/>
      </w:rPr>
      <w:t>@podhurizeleznychhor.cz</w:t>
    </w:r>
  </w:p>
  <w:p w14:paraId="5F943CC6" w14:textId="77777777" w:rsidR="009F569B" w:rsidRDefault="00CC697C" w:rsidP="009F569B">
    <w:pPr>
      <w:jc w:val="center"/>
      <w:rPr>
        <w:sz w:val="16"/>
        <w:szCs w:val="16"/>
      </w:rPr>
    </w:pPr>
    <w:r>
      <w:rPr>
        <w:sz w:val="16"/>
        <w:szCs w:val="16"/>
      </w:rPr>
      <w:t>tel. +420 </w:t>
    </w:r>
    <w:r w:rsidR="00727874">
      <w:rPr>
        <w:sz w:val="16"/>
        <w:szCs w:val="16"/>
      </w:rPr>
      <w:t>603 708 286</w:t>
    </w:r>
    <w:r>
      <w:rPr>
        <w:sz w:val="16"/>
        <w:szCs w:val="16"/>
      </w:rPr>
      <w:t>, +420 569 641</w:t>
    </w:r>
    <w:r w:rsidR="009F569B">
      <w:rPr>
        <w:sz w:val="16"/>
        <w:szCs w:val="16"/>
      </w:rPr>
      <w:t> </w:t>
    </w:r>
    <w:r>
      <w:rPr>
        <w:sz w:val="16"/>
        <w:szCs w:val="16"/>
      </w:rPr>
      <w:t>114</w:t>
    </w:r>
  </w:p>
  <w:p w14:paraId="54EC58BC" w14:textId="77777777" w:rsidR="00CC697C" w:rsidRDefault="009F569B" w:rsidP="009F569B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276C895B" wp14:editId="09DE40DA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4416425" cy="51435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9" b="12328"/>
                  <a:stretch/>
                </pic:blipFill>
                <pic:spPr bwMode="auto">
                  <a:xfrm>
                    <a:off x="0" y="0"/>
                    <a:ext cx="44164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51837" w14:textId="77777777" w:rsidR="00CC697C" w:rsidRDefault="00CC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56B5" w14:textId="77777777" w:rsidR="00E36A90" w:rsidRDefault="00E36A90">
      <w:r>
        <w:separator/>
      </w:r>
    </w:p>
  </w:footnote>
  <w:footnote w:type="continuationSeparator" w:id="0">
    <w:p w14:paraId="35CBE3AB" w14:textId="77777777" w:rsidR="00E36A90" w:rsidRDefault="00E3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1DF" w14:textId="77777777" w:rsidR="009F569B" w:rsidRDefault="009F5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A7BF" w14:textId="77777777" w:rsidR="004F3AC4" w:rsidRDefault="0075406A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5B790DA" wp14:editId="6E3CA2AE">
          <wp:simplePos x="0" y="0"/>
          <wp:positionH relativeFrom="column">
            <wp:posOffset>3429000</wp:posOffset>
          </wp:positionH>
          <wp:positionV relativeFrom="paragraph">
            <wp:posOffset>-418465</wp:posOffset>
          </wp:positionV>
          <wp:extent cx="2307590" cy="1036955"/>
          <wp:effectExtent l="0" t="0" r="0" b="0"/>
          <wp:wrapNone/>
          <wp:docPr id="1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C4">
      <w:rPr>
        <w:b/>
        <w:bCs/>
        <w:sz w:val="40"/>
      </w:rPr>
      <w:t>Podhůří Železných hor o.p.s.</w:t>
    </w:r>
  </w:p>
  <w:p w14:paraId="5DA5F65E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582 76 Maleč 48</w:t>
    </w:r>
  </w:p>
  <w:p w14:paraId="42E965E4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IČO:27494373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81BA" w14:textId="77777777" w:rsidR="00CC697C" w:rsidRDefault="00CC697C" w:rsidP="00CC697C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5DEAA442" wp14:editId="0DAC560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2307590" cy="1036955"/>
          <wp:effectExtent l="0" t="0" r="0" b="0"/>
          <wp:wrapNone/>
          <wp:docPr id="6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Podhůří Železných hor o.p.s.</w:t>
    </w:r>
  </w:p>
  <w:p w14:paraId="084E9849" w14:textId="77777777" w:rsidR="00D739DB" w:rsidRDefault="00D739DB" w:rsidP="00CC697C">
    <w:pPr>
      <w:pStyle w:val="Zhlav"/>
      <w:rPr>
        <w:b/>
        <w:bCs/>
        <w:sz w:val="40"/>
      </w:rPr>
    </w:pPr>
  </w:p>
  <w:p w14:paraId="4A34E895" w14:textId="77777777" w:rsidR="00CC697C" w:rsidRDefault="00CC6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1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50F87"/>
    <w:multiLevelType w:val="hybridMultilevel"/>
    <w:tmpl w:val="DC368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4B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9E72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0F26B8"/>
    <w:multiLevelType w:val="hybridMultilevel"/>
    <w:tmpl w:val="92AC6D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65C0E"/>
    <w:multiLevelType w:val="hybridMultilevel"/>
    <w:tmpl w:val="EC343BA8"/>
    <w:lvl w:ilvl="0" w:tplc="2A64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64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6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1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7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E8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B085F"/>
    <w:multiLevelType w:val="hybridMultilevel"/>
    <w:tmpl w:val="D12E7A2A"/>
    <w:lvl w:ilvl="0" w:tplc="C20614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56489EC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A5D69DB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20362A7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81EE2D0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E5D00A0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FDA96E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C4D8081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904C1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DCE1164"/>
    <w:multiLevelType w:val="hybridMultilevel"/>
    <w:tmpl w:val="6FA810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13AC9"/>
    <w:multiLevelType w:val="hybridMultilevel"/>
    <w:tmpl w:val="CDD60744"/>
    <w:lvl w:ilvl="0" w:tplc="904647DA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BAAEB8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2885A1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5BF2D638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BE02F5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3427A3E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2CFE995A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A6C8D0C6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D76E0E84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413555367">
    <w:abstractNumId w:val="6"/>
  </w:num>
  <w:num w:numId="2" w16cid:durableId="1204712978">
    <w:abstractNumId w:val="8"/>
  </w:num>
  <w:num w:numId="3" w16cid:durableId="238639127">
    <w:abstractNumId w:val="5"/>
  </w:num>
  <w:num w:numId="4" w16cid:durableId="649872009">
    <w:abstractNumId w:val="3"/>
  </w:num>
  <w:num w:numId="5" w16cid:durableId="748312360">
    <w:abstractNumId w:val="0"/>
  </w:num>
  <w:num w:numId="6" w16cid:durableId="1901406684">
    <w:abstractNumId w:val="2"/>
  </w:num>
  <w:num w:numId="7" w16cid:durableId="856424881">
    <w:abstractNumId w:val="4"/>
  </w:num>
  <w:num w:numId="8" w16cid:durableId="1634942349">
    <w:abstractNumId w:val="7"/>
  </w:num>
  <w:num w:numId="9" w16cid:durableId="17400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44"/>
    <w:rsid w:val="000814D8"/>
    <w:rsid w:val="000D31FF"/>
    <w:rsid w:val="000E0286"/>
    <w:rsid w:val="001108FE"/>
    <w:rsid w:val="001538F2"/>
    <w:rsid w:val="001673A5"/>
    <w:rsid w:val="001A64CA"/>
    <w:rsid w:val="00225F98"/>
    <w:rsid w:val="00237AFF"/>
    <w:rsid w:val="00237CFD"/>
    <w:rsid w:val="002428CF"/>
    <w:rsid w:val="002C79F8"/>
    <w:rsid w:val="00300086"/>
    <w:rsid w:val="003240B6"/>
    <w:rsid w:val="00351759"/>
    <w:rsid w:val="0036115B"/>
    <w:rsid w:val="0038300A"/>
    <w:rsid w:val="003B5CAA"/>
    <w:rsid w:val="003C1AA5"/>
    <w:rsid w:val="003D5C14"/>
    <w:rsid w:val="003F1335"/>
    <w:rsid w:val="0041381D"/>
    <w:rsid w:val="004466AA"/>
    <w:rsid w:val="004569CF"/>
    <w:rsid w:val="00456BB5"/>
    <w:rsid w:val="004C6860"/>
    <w:rsid w:val="004E2E67"/>
    <w:rsid w:val="004F2A14"/>
    <w:rsid w:val="004F3AC4"/>
    <w:rsid w:val="00501C3E"/>
    <w:rsid w:val="00527184"/>
    <w:rsid w:val="005E38AD"/>
    <w:rsid w:val="005F45E4"/>
    <w:rsid w:val="005F6AC1"/>
    <w:rsid w:val="006261A3"/>
    <w:rsid w:val="006E4BB4"/>
    <w:rsid w:val="006E5292"/>
    <w:rsid w:val="006F6F17"/>
    <w:rsid w:val="00727874"/>
    <w:rsid w:val="007376FB"/>
    <w:rsid w:val="00753FDC"/>
    <w:rsid w:val="0075406A"/>
    <w:rsid w:val="007A4FAC"/>
    <w:rsid w:val="007A694B"/>
    <w:rsid w:val="007A7F29"/>
    <w:rsid w:val="007B09A5"/>
    <w:rsid w:val="00821C8D"/>
    <w:rsid w:val="008370F0"/>
    <w:rsid w:val="008525ED"/>
    <w:rsid w:val="00875F4C"/>
    <w:rsid w:val="00885CF5"/>
    <w:rsid w:val="00940E35"/>
    <w:rsid w:val="009F569B"/>
    <w:rsid w:val="00A117FF"/>
    <w:rsid w:val="00A45DF1"/>
    <w:rsid w:val="00A74456"/>
    <w:rsid w:val="00AB6544"/>
    <w:rsid w:val="00BD3BD1"/>
    <w:rsid w:val="00C1566A"/>
    <w:rsid w:val="00C5010A"/>
    <w:rsid w:val="00C74538"/>
    <w:rsid w:val="00CC3F35"/>
    <w:rsid w:val="00CC697C"/>
    <w:rsid w:val="00CE2DEC"/>
    <w:rsid w:val="00CE6F66"/>
    <w:rsid w:val="00D13DA3"/>
    <w:rsid w:val="00D4041B"/>
    <w:rsid w:val="00D42A1C"/>
    <w:rsid w:val="00D6133B"/>
    <w:rsid w:val="00D739DB"/>
    <w:rsid w:val="00DF6834"/>
    <w:rsid w:val="00E230F5"/>
    <w:rsid w:val="00E334C7"/>
    <w:rsid w:val="00E36A90"/>
    <w:rsid w:val="00E4747F"/>
    <w:rsid w:val="00E657BB"/>
    <w:rsid w:val="00E75B39"/>
    <w:rsid w:val="00EC6E0A"/>
    <w:rsid w:val="00ED284E"/>
    <w:rsid w:val="00F7271E"/>
    <w:rsid w:val="00FD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D4DFD"/>
  <w15:docId w15:val="{E2CFF281-1465-43E0-8764-F981913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right" w:pos="9072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rsid w:val="00AB6544"/>
    <w:pPr>
      <w:spacing w:after="120" w:line="480" w:lineRule="auto"/>
      <w:ind w:left="283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A744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74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4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428CF"/>
    <w:rPr>
      <w:sz w:val="24"/>
    </w:rPr>
  </w:style>
  <w:style w:type="paragraph" w:styleId="Odstavecseseznamem">
    <w:name w:val="List Paragraph"/>
    <w:basedOn w:val="Normln"/>
    <w:uiPriority w:val="34"/>
    <w:qFormat/>
    <w:rsid w:val="002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szif.cz/irj/portal/anonymous/CmDocument?rid=%2Fapa_anon%2Fcs%2Fdokumenty_ke_stazeni%2Feafrd%2Fosa4%2F1%2F11%2F1281696918765%2F1281697423921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odhurizeleznychhor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odhurizeleznychh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Podoubrav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A135-94E2-45C9-8936-23074FB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Podoubraví</Template>
  <TotalTime>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členům představenstva Svazku obcí Podoubraví</vt:lpstr>
    </vt:vector>
  </TitlesOfParts>
  <Company>OkÚ Havlíčkův Brod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členům představenstva Svazku obcí Podoubraví</dc:title>
  <dc:creator>Doležal Pavel, Ing.</dc:creator>
  <cp:lastModifiedBy>DELL</cp:lastModifiedBy>
  <cp:revision>12</cp:revision>
  <cp:lastPrinted>2015-03-18T11:44:00Z</cp:lastPrinted>
  <dcterms:created xsi:type="dcterms:W3CDTF">2021-10-05T10:53:00Z</dcterms:created>
  <dcterms:modified xsi:type="dcterms:W3CDTF">2023-04-14T10:43:00Z</dcterms:modified>
</cp:coreProperties>
</file>