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390"/>
        <w:gridCol w:w="9639"/>
      </w:tblGrid>
      <w:tr w:rsidR="000E2EFC" w:rsidRPr="00F156BE" w14:paraId="7FC8351B" w14:textId="77777777" w:rsidTr="004A6952">
        <w:tc>
          <w:tcPr>
            <w:tcW w:w="14029" w:type="dxa"/>
            <w:gridSpan w:val="2"/>
            <w:shd w:val="clear" w:color="auto" w:fill="FFD966" w:themeFill="accent4" w:themeFillTint="99"/>
          </w:tcPr>
          <w:p w14:paraId="1597E8BC" w14:textId="77777777" w:rsidR="000E2EFC" w:rsidRPr="00F156BE" w:rsidRDefault="000E2EFC" w:rsidP="004A69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Kontrolní list k věcnému </w:t>
            </w:r>
            <w:r w:rsidRPr="00F156BE">
              <w:rPr>
                <w:sz w:val="36"/>
                <w:szCs w:val="36"/>
              </w:rPr>
              <w:t xml:space="preserve">hodnocení </w:t>
            </w:r>
            <w:r w:rsidR="00B56EB7">
              <w:rPr>
                <w:sz w:val="36"/>
                <w:szCs w:val="36"/>
              </w:rPr>
              <w:t xml:space="preserve">  </w:t>
            </w:r>
          </w:p>
        </w:tc>
      </w:tr>
      <w:tr w:rsidR="009F7E5C" w:rsidRPr="00F156BE" w14:paraId="4C40673A" w14:textId="77777777" w:rsidTr="009F7E5C">
        <w:trPr>
          <w:trHeight w:val="379"/>
        </w:trPr>
        <w:tc>
          <w:tcPr>
            <w:tcW w:w="14029" w:type="dxa"/>
            <w:gridSpan w:val="2"/>
            <w:shd w:val="clear" w:color="auto" w:fill="FFD966" w:themeFill="accent4" w:themeFillTint="99"/>
            <w:vAlign w:val="bottom"/>
          </w:tcPr>
          <w:p w14:paraId="7F3FC39D" w14:textId="727442C4" w:rsidR="009F7E5C" w:rsidRPr="00374189" w:rsidRDefault="009F7E5C" w:rsidP="009F7E5C">
            <w:pPr>
              <w:jc w:val="center"/>
              <w:rPr>
                <w:sz w:val="22"/>
                <w:szCs w:val="22"/>
              </w:rPr>
            </w:pPr>
            <w:r w:rsidRPr="00374189">
              <w:rPr>
                <w:b/>
                <w:sz w:val="22"/>
                <w:szCs w:val="22"/>
              </w:rPr>
              <w:t>Platnost od</w:t>
            </w:r>
            <w:r w:rsidR="0014662A" w:rsidRPr="00374189">
              <w:rPr>
                <w:b/>
                <w:sz w:val="22"/>
                <w:szCs w:val="22"/>
              </w:rPr>
              <w:t>:</w:t>
            </w:r>
            <w:r w:rsidRPr="00374189">
              <w:rPr>
                <w:sz w:val="22"/>
                <w:szCs w:val="22"/>
              </w:rPr>
              <w:t xml:space="preserve"> </w:t>
            </w:r>
            <w:r w:rsidR="000E2D76">
              <w:rPr>
                <w:sz w:val="22"/>
                <w:szCs w:val="22"/>
              </w:rPr>
              <w:t>21.9.2021</w:t>
            </w:r>
          </w:p>
        </w:tc>
      </w:tr>
      <w:tr w:rsidR="000E2EFC" w14:paraId="0F6A7690" w14:textId="77777777" w:rsidTr="00285016">
        <w:trPr>
          <w:trHeight w:val="284"/>
        </w:trPr>
        <w:tc>
          <w:tcPr>
            <w:tcW w:w="4390" w:type="dxa"/>
          </w:tcPr>
          <w:p w14:paraId="3EAA5195" w14:textId="77777777" w:rsidR="000E2EFC" w:rsidRPr="00201EEA" w:rsidRDefault="000E2EFC" w:rsidP="004A6952">
            <w:pPr>
              <w:rPr>
                <w:b/>
              </w:rPr>
            </w:pPr>
            <w:r w:rsidRPr="00201EEA">
              <w:rPr>
                <w:b/>
              </w:rPr>
              <w:t>Název a číslo výzvy MAS</w:t>
            </w:r>
          </w:p>
        </w:tc>
        <w:tc>
          <w:tcPr>
            <w:tcW w:w="9639" w:type="dxa"/>
          </w:tcPr>
          <w:p w14:paraId="270895E0" w14:textId="1F4E2C39" w:rsidR="000E2EFC" w:rsidRDefault="0037345D" w:rsidP="004A6952">
            <w:r>
              <w:t>9</w:t>
            </w:r>
            <w:r w:rsidR="00EE1EAD">
              <w:t xml:space="preserve">. Výzva </w:t>
            </w:r>
            <w:r w:rsidR="009717B4">
              <w:t xml:space="preserve">MAS Podhůří Železných hor – IROP – </w:t>
            </w:r>
            <w:r>
              <w:t>Bezpečnost dopravy III.</w:t>
            </w:r>
            <w:r w:rsidR="009717B4">
              <w:t xml:space="preserve"> </w:t>
            </w:r>
          </w:p>
        </w:tc>
      </w:tr>
      <w:tr w:rsidR="000E2EFC" w14:paraId="37BE796A" w14:textId="77777777" w:rsidTr="00285016">
        <w:trPr>
          <w:trHeight w:val="284"/>
        </w:trPr>
        <w:tc>
          <w:tcPr>
            <w:tcW w:w="4390" w:type="dxa"/>
          </w:tcPr>
          <w:p w14:paraId="6387DDF6" w14:textId="77777777" w:rsidR="000E2EFC" w:rsidRPr="00201EEA" w:rsidRDefault="000E2EFC" w:rsidP="004A6952">
            <w:pPr>
              <w:rPr>
                <w:b/>
              </w:rPr>
            </w:pPr>
            <w:r w:rsidRPr="00201EEA">
              <w:rPr>
                <w:b/>
              </w:rPr>
              <w:t>Operační program</w:t>
            </w:r>
          </w:p>
        </w:tc>
        <w:tc>
          <w:tcPr>
            <w:tcW w:w="9639" w:type="dxa"/>
          </w:tcPr>
          <w:p w14:paraId="6E5B1841" w14:textId="74F4873B" w:rsidR="000E2EFC" w:rsidRDefault="00A611FF" w:rsidP="004A6952">
            <w:r>
              <w:t>IROP –</w:t>
            </w:r>
            <w:r w:rsidR="0037345D">
              <w:t xml:space="preserve"> 53 výzva – Udržitelná doprava</w:t>
            </w:r>
            <w:r w:rsidR="009F7E5C">
              <w:t>– integrované projekty CLLD</w:t>
            </w:r>
          </w:p>
        </w:tc>
      </w:tr>
      <w:tr w:rsidR="00DD0630" w14:paraId="65087AA1" w14:textId="77777777" w:rsidTr="00285016">
        <w:trPr>
          <w:trHeight w:val="284"/>
        </w:trPr>
        <w:tc>
          <w:tcPr>
            <w:tcW w:w="4390" w:type="dxa"/>
          </w:tcPr>
          <w:p w14:paraId="726FDE58" w14:textId="36023BA8" w:rsidR="00DD0630" w:rsidRPr="00201EEA" w:rsidRDefault="00DD0630" w:rsidP="004A6952">
            <w:pPr>
              <w:rPr>
                <w:b/>
              </w:rPr>
            </w:pPr>
            <w:r w:rsidRPr="00201EEA">
              <w:rPr>
                <w:b/>
              </w:rPr>
              <w:t>Registrační číslo projektu</w:t>
            </w:r>
          </w:p>
        </w:tc>
        <w:tc>
          <w:tcPr>
            <w:tcW w:w="9639" w:type="dxa"/>
          </w:tcPr>
          <w:p w14:paraId="48B1B8B9" w14:textId="77777777" w:rsidR="00DD0630" w:rsidRDefault="00DD0630" w:rsidP="004A6952"/>
        </w:tc>
      </w:tr>
      <w:tr w:rsidR="000E2EFC" w14:paraId="2CC9444F" w14:textId="77777777" w:rsidTr="00285016">
        <w:trPr>
          <w:trHeight w:val="284"/>
        </w:trPr>
        <w:tc>
          <w:tcPr>
            <w:tcW w:w="4390" w:type="dxa"/>
          </w:tcPr>
          <w:p w14:paraId="21449E78" w14:textId="77777777" w:rsidR="000E2EFC" w:rsidRPr="00201EEA" w:rsidRDefault="000E2EFC" w:rsidP="004A6952">
            <w:pPr>
              <w:rPr>
                <w:b/>
              </w:rPr>
            </w:pPr>
            <w:r w:rsidRPr="00201EEA">
              <w:rPr>
                <w:b/>
              </w:rPr>
              <w:t>Název projektu</w:t>
            </w:r>
          </w:p>
        </w:tc>
        <w:tc>
          <w:tcPr>
            <w:tcW w:w="9639" w:type="dxa"/>
          </w:tcPr>
          <w:p w14:paraId="60801598" w14:textId="534B2A56" w:rsidR="000E2EFC" w:rsidRDefault="000E2EFC" w:rsidP="004A6952"/>
        </w:tc>
      </w:tr>
      <w:tr w:rsidR="000E2EFC" w14:paraId="7B05A3F9" w14:textId="77777777" w:rsidTr="00285016">
        <w:trPr>
          <w:trHeight w:val="284"/>
        </w:trPr>
        <w:tc>
          <w:tcPr>
            <w:tcW w:w="4390" w:type="dxa"/>
          </w:tcPr>
          <w:p w14:paraId="404E473E" w14:textId="77777777" w:rsidR="000E2EFC" w:rsidRPr="00201EEA" w:rsidRDefault="000E2EFC" w:rsidP="004A6952">
            <w:pPr>
              <w:rPr>
                <w:b/>
              </w:rPr>
            </w:pPr>
            <w:r w:rsidRPr="00201EEA">
              <w:rPr>
                <w:b/>
              </w:rPr>
              <w:t>Žadatel</w:t>
            </w:r>
          </w:p>
        </w:tc>
        <w:tc>
          <w:tcPr>
            <w:tcW w:w="9639" w:type="dxa"/>
          </w:tcPr>
          <w:p w14:paraId="160FE660" w14:textId="05A3F798" w:rsidR="000E2EFC" w:rsidRDefault="000E2EFC" w:rsidP="004A6952"/>
        </w:tc>
      </w:tr>
    </w:tbl>
    <w:p w14:paraId="1A633A23" w14:textId="77777777" w:rsidR="00285016" w:rsidRDefault="00285016" w:rsidP="00F05BA2">
      <w:pPr>
        <w:pStyle w:val="Nadpis1"/>
        <w:jc w:val="center"/>
        <w:rPr>
          <w:b/>
          <w:sz w:val="22"/>
          <w:szCs w:val="22"/>
        </w:rPr>
      </w:pPr>
    </w:p>
    <w:p w14:paraId="4A71E738" w14:textId="6B105BC0" w:rsidR="00F05BA2" w:rsidRPr="009717B4" w:rsidRDefault="009717B4" w:rsidP="00F05BA2">
      <w:pPr>
        <w:pStyle w:val="Nadpis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Minimální počet bodů, kterého musí žádost ve věcném hod</w:t>
      </w:r>
      <w:r w:rsidR="00A611FF">
        <w:rPr>
          <w:b/>
          <w:sz w:val="22"/>
          <w:szCs w:val="22"/>
        </w:rPr>
        <w:t>n</w:t>
      </w:r>
      <w:r w:rsidR="002E4EFD">
        <w:rPr>
          <w:b/>
          <w:sz w:val="22"/>
          <w:szCs w:val="22"/>
        </w:rPr>
        <w:t xml:space="preserve">ocení dosáhnout, je </w:t>
      </w:r>
      <w:r w:rsidR="0037345D">
        <w:rPr>
          <w:b/>
          <w:sz w:val="22"/>
          <w:szCs w:val="22"/>
        </w:rPr>
        <w:t>5</w:t>
      </w:r>
      <w:r w:rsidR="004F3953">
        <w:rPr>
          <w:b/>
          <w:sz w:val="22"/>
          <w:szCs w:val="22"/>
        </w:rPr>
        <w:t>0</w:t>
      </w:r>
      <w:r w:rsidR="002E4EFD">
        <w:rPr>
          <w:b/>
          <w:sz w:val="22"/>
          <w:szCs w:val="22"/>
        </w:rPr>
        <w:t xml:space="preserve"> bodů z</w:t>
      </w:r>
      <w:r w:rsidR="00716A93">
        <w:rPr>
          <w:b/>
          <w:sz w:val="22"/>
          <w:szCs w:val="22"/>
        </w:rPr>
        <w:t>e</w:t>
      </w:r>
      <w:r w:rsidR="002E4EFD">
        <w:rPr>
          <w:b/>
          <w:sz w:val="22"/>
          <w:szCs w:val="22"/>
        </w:rPr>
        <w:t xml:space="preserve"> </w:t>
      </w:r>
      <w:r w:rsidR="0037345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0.</w:t>
      </w:r>
    </w:p>
    <w:p w14:paraId="30D7D825" w14:textId="30B758B1" w:rsidR="00CD36C8" w:rsidRDefault="008E1F06" w:rsidP="00651543">
      <w:pPr>
        <w:ind w:right="1"/>
      </w:pPr>
      <w: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1995"/>
        <w:gridCol w:w="2360"/>
        <w:gridCol w:w="2930"/>
        <w:gridCol w:w="3476"/>
        <w:gridCol w:w="3268"/>
      </w:tblGrid>
      <w:tr w:rsidR="00916F5B" w14:paraId="6CC14A84" w14:textId="77777777" w:rsidTr="004A6952">
        <w:tc>
          <w:tcPr>
            <w:tcW w:w="1995" w:type="dxa"/>
            <w:shd w:val="clear" w:color="auto" w:fill="F7CAAC" w:themeFill="accent2" w:themeFillTint="66"/>
          </w:tcPr>
          <w:p w14:paraId="3081FC06" w14:textId="2B0014D3" w:rsidR="0037345D" w:rsidRDefault="000F7EF6" w:rsidP="00C879A7">
            <w:pPr>
              <w:rPr>
                <w:b/>
              </w:rPr>
            </w:pPr>
            <w:bookmarkStart w:id="0" w:name="_Hlk491256648"/>
            <w:r>
              <w:rPr>
                <w:b/>
              </w:rPr>
              <w:t>K</w:t>
            </w:r>
            <w:r w:rsidR="00916F5B" w:rsidRPr="00201EEA">
              <w:rPr>
                <w:b/>
              </w:rPr>
              <w:t>ritérium</w:t>
            </w:r>
          </w:p>
          <w:p w14:paraId="7EE44BA1" w14:textId="6B06E47F" w:rsidR="00916F5B" w:rsidRPr="00166F77" w:rsidRDefault="00503A0E" w:rsidP="00C879A7">
            <w:r>
              <w:t>(aspekty kvality</w:t>
            </w:r>
            <w:r w:rsidR="0037345D" w:rsidRPr="00166F77">
              <w:t>)</w:t>
            </w:r>
            <w:r w:rsidR="00916F5B" w:rsidRPr="00166F77">
              <w:t xml:space="preserve">  </w:t>
            </w:r>
          </w:p>
        </w:tc>
        <w:tc>
          <w:tcPr>
            <w:tcW w:w="2360" w:type="dxa"/>
            <w:shd w:val="clear" w:color="auto" w:fill="F7CAAC" w:themeFill="accent2" w:themeFillTint="66"/>
          </w:tcPr>
          <w:p w14:paraId="5E844B0B" w14:textId="08938DF4" w:rsidR="00916F5B" w:rsidRPr="00201EEA" w:rsidRDefault="00916F5B" w:rsidP="00C879A7">
            <w:pPr>
              <w:rPr>
                <w:b/>
              </w:rPr>
            </w:pPr>
            <w:r>
              <w:rPr>
                <w:b/>
              </w:rPr>
              <w:t>Referenční dokumenty</w:t>
            </w:r>
          </w:p>
        </w:tc>
        <w:tc>
          <w:tcPr>
            <w:tcW w:w="2930" w:type="dxa"/>
            <w:shd w:val="clear" w:color="auto" w:fill="F7CAAC" w:themeFill="accent2" w:themeFillTint="66"/>
          </w:tcPr>
          <w:p w14:paraId="17365115" w14:textId="195E33E3" w:rsidR="00916F5B" w:rsidRPr="00201EEA" w:rsidRDefault="00FE1BE2" w:rsidP="00C879A7">
            <w:pPr>
              <w:rPr>
                <w:b/>
              </w:rPr>
            </w:pPr>
            <w:r>
              <w:rPr>
                <w:b/>
              </w:rPr>
              <w:t>Popis</w:t>
            </w:r>
            <w:r w:rsidR="00916F5B" w:rsidRPr="00201EEA">
              <w:rPr>
                <w:b/>
              </w:rPr>
              <w:t xml:space="preserve"> kritéria</w:t>
            </w:r>
          </w:p>
        </w:tc>
        <w:tc>
          <w:tcPr>
            <w:tcW w:w="3476" w:type="dxa"/>
            <w:shd w:val="clear" w:color="auto" w:fill="F7CAAC" w:themeFill="accent2" w:themeFillTint="66"/>
          </w:tcPr>
          <w:p w14:paraId="19D15432" w14:textId="0CA74AA6" w:rsidR="00916F5B" w:rsidRPr="00201EEA" w:rsidRDefault="004A6952" w:rsidP="00C879A7">
            <w:pPr>
              <w:rPr>
                <w:b/>
              </w:rPr>
            </w:pPr>
            <w:r>
              <w:rPr>
                <w:b/>
              </w:rPr>
              <w:t>Bodové oh</w:t>
            </w:r>
            <w:r w:rsidR="00916F5B" w:rsidRPr="00201EEA">
              <w:rPr>
                <w:b/>
              </w:rPr>
              <w:t>odnocení</w:t>
            </w:r>
          </w:p>
        </w:tc>
        <w:tc>
          <w:tcPr>
            <w:tcW w:w="3268" w:type="dxa"/>
            <w:shd w:val="clear" w:color="auto" w:fill="F7CAAC" w:themeFill="accent2" w:themeFillTint="66"/>
          </w:tcPr>
          <w:p w14:paraId="0A74AA03" w14:textId="77777777" w:rsidR="00916F5B" w:rsidRPr="00201EEA" w:rsidRDefault="00916F5B" w:rsidP="00C879A7">
            <w:pPr>
              <w:rPr>
                <w:b/>
              </w:rPr>
            </w:pPr>
            <w:r>
              <w:rPr>
                <w:b/>
              </w:rPr>
              <w:t>Odůvodnění</w:t>
            </w:r>
          </w:p>
          <w:p w14:paraId="0E97B32C" w14:textId="1B724959" w:rsidR="00916F5B" w:rsidRPr="00201EEA" w:rsidRDefault="00916F5B" w:rsidP="00C879A7">
            <w:pPr>
              <w:rPr>
                <w:b/>
              </w:rPr>
            </w:pPr>
            <w:r w:rsidRPr="00201EEA">
              <w:rPr>
                <w:b/>
              </w:rPr>
              <w:t>Bodový zisk</w:t>
            </w:r>
          </w:p>
        </w:tc>
      </w:tr>
      <w:tr w:rsidR="002B3A49" w:rsidRPr="000E2EFC" w14:paraId="7AC0C13C" w14:textId="77777777" w:rsidTr="00CB4229">
        <w:trPr>
          <w:trHeight w:val="1798"/>
        </w:trPr>
        <w:tc>
          <w:tcPr>
            <w:tcW w:w="1995" w:type="dxa"/>
            <w:vMerge w:val="restart"/>
            <w:shd w:val="clear" w:color="auto" w:fill="D0CECE" w:themeFill="background2" w:themeFillShade="E6"/>
            <w:vAlign w:val="center"/>
          </w:tcPr>
          <w:p w14:paraId="2008D26A" w14:textId="3FAFD902" w:rsidR="002B3A49" w:rsidRPr="00C1162F" w:rsidRDefault="002B3A49" w:rsidP="00CB4229">
            <w:pPr>
              <w:jc w:val="center"/>
            </w:pPr>
            <w:bookmarkStart w:id="1" w:name="_Hlk491256731"/>
            <w:bookmarkEnd w:id="0"/>
            <w:r w:rsidRPr="002409F0">
              <w:rPr>
                <w:b/>
              </w:rPr>
              <w:t>1. Technická připravenost projektu</w:t>
            </w:r>
            <w:r>
              <w:t xml:space="preserve"> (</w:t>
            </w:r>
            <w:r w:rsidR="0037345D">
              <w:t xml:space="preserve">aspekt </w:t>
            </w:r>
            <w:r w:rsidR="008F74FB">
              <w:t>p</w:t>
            </w:r>
            <w:r>
              <w:t>roveditelnost</w:t>
            </w:r>
            <w:r w:rsidRPr="00C1162F">
              <w:t>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19DFCB44" w14:textId="7939C33F" w:rsidR="002B3A49" w:rsidRPr="002C07B6" w:rsidRDefault="002B3A49" w:rsidP="00CB4229">
            <w:pPr>
              <w:jc w:val="center"/>
            </w:pPr>
            <w:r w:rsidRPr="002C07B6">
              <w:t>Žádost o podporu</w:t>
            </w:r>
            <w:r w:rsidR="001427FE" w:rsidRPr="002C07B6">
              <w:t>,</w:t>
            </w:r>
          </w:p>
          <w:p w14:paraId="1A80C8E7" w14:textId="58056EA5" w:rsidR="002B3A49" w:rsidRPr="0004240D" w:rsidRDefault="002C07B6" w:rsidP="00CB4229">
            <w:pPr>
              <w:jc w:val="center"/>
              <w:rPr>
                <w:i/>
              </w:rPr>
            </w:pPr>
            <w:r w:rsidRPr="002C07B6">
              <w:t>Žádost o s</w:t>
            </w:r>
            <w:r w:rsidR="002B3A49" w:rsidRPr="002C07B6">
              <w:t xml:space="preserve">tavební povolení nebo </w:t>
            </w:r>
            <w:r w:rsidR="001427FE" w:rsidRPr="002C07B6">
              <w:t xml:space="preserve">ohlášení, případně stavební </w:t>
            </w:r>
            <w:r w:rsidR="00A66A7C" w:rsidRPr="002C07B6">
              <w:t xml:space="preserve">povolení nebo </w:t>
            </w:r>
            <w:r w:rsidR="002B3A49" w:rsidRPr="002C07B6">
              <w:t>souhlas s provedením ohlášeného stavebního záměru nebo veřejnoprávní smlouv</w:t>
            </w:r>
            <w:r w:rsidR="00A66A7C" w:rsidRPr="002C07B6">
              <w:t>a</w:t>
            </w:r>
            <w:r w:rsidR="002B3A49" w:rsidRPr="002C07B6">
              <w:t xml:space="preserve"> nahrazující stavební povolení nebo </w:t>
            </w:r>
            <w:r w:rsidR="002B3A49" w:rsidRPr="0004240D">
              <w:rPr>
                <w:i/>
              </w:rPr>
              <w:t>Čestné prohlášení žadatele, že není vyžadováno stavební povolení, ohlášení stavby ani jiné opatření stavebního úřadu</w:t>
            </w:r>
          </w:p>
          <w:p w14:paraId="2D2DC230" w14:textId="005573B1" w:rsidR="002B3A49" w:rsidRPr="009C7B9F" w:rsidRDefault="002B3A49" w:rsidP="00CB4229">
            <w:pPr>
              <w:jc w:val="center"/>
            </w:pPr>
          </w:p>
        </w:tc>
        <w:tc>
          <w:tcPr>
            <w:tcW w:w="2930" w:type="dxa"/>
            <w:vMerge w:val="restart"/>
            <w:vAlign w:val="center"/>
          </w:tcPr>
          <w:p w14:paraId="17E84523" w14:textId="32969BCE" w:rsidR="002B3A49" w:rsidRDefault="002B3A49" w:rsidP="00CB4229">
            <w:pPr>
              <w:spacing w:line="311" w:lineRule="auto"/>
              <w:ind w:left="2"/>
              <w:jc w:val="center"/>
            </w:pPr>
            <w:r>
              <w:t>Žadatel má ke dni podání žádosti o podporu platné pravomocné stavební povolení nebo souhlas s provedením ohlášeného stavebního záměru nebo účinnou veřejnoprávní smlouvu nahrazující stavební povolení nebo k žádosti přiloží Čestné prohlášení žadatele, že realizace projektu nepodléhá stavebnímu řízení (ohlášení), nebo součástí projektu nejsou stavební práce</w:t>
            </w:r>
          </w:p>
          <w:p w14:paraId="0D7CEDEC" w14:textId="38B11D34" w:rsidR="002B3A49" w:rsidRPr="009C7B9F" w:rsidRDefault="002B3A49" w:rsidP="00CB4229">
            <w:pPr>
              <w:jc w:val="center"/>
            </w:pPr>
          </w:p>
        </w:tc>
        <w:tc>
          <w:tcPr>
            <w:tcW w:w="3476" w:type="dxa"/>
          </w:tcPr>
          <w:p w14:paraId="7F0FE8A2" w14:textId="7F132E5C" w:rsidR="002B3A49" w:rsidRDefault="002B3A49" w:rsidP="004F3953">
            <w:pPr>
              <w:spacing w:line="312" w:lineRule="auto"/>
            </w:pPr>
            <w:r>
              <w:rPr>
                <w:b/>
              </w:rPr>
              <w:t>1</w:t>
            </w:r>
            <w:r w:rsidRPr="00201EEA">
              <w:rPr>
                <w:b/>
              </w:rPr>
              <w:t>0 bodů</w:t>
            </w:r>
            <w:r w:rsidRPr="009C7B9F">
              <w:t xml:space="preserve"> </w:t>
            </w:r>
            <w:r>
              <w:t xml:space="preserve">– Žadatel doložil </w:t>
            </w:r>
            <w:r w:rsidR="00A66A7C">
              <w:t xml:space="preserve">ke dni podání žádosti </w:t>
            </w:r>
            <w:r>
              <w:t>platné pravomocné stavební povolení nebo souhlas s provedením ohlášeného stavebního záměru nebo účinnou veřejnoprávní smlouvu nahrazující stavební povolení nebo k žádosti přiloží čestné prohlášení, že realizace projektu nepodléhá stavebnímu řízení (ohlášení), nebo součástí projektu nejsou stavební práce</w:t>
            </w:r>
          </w:p>
          <w:p w14:paraId="0CC0402B" w14:textId="7EA4459F" w:rsidR="009556BE" w:rsidRPr="007B5A45" w:rsidRDefault="009556BE" w:rsidP="004F3953">
            <w:pPr>
              <w:spacing w:line="312" w:lineRule="auto"/>
            </w:pPr>
          </w:p>
        </w:tc>
        <w:tc>
          <w:tcPr>
            <w:tcW w:w="3268" w:type="dxa"/>
            <w:vMerge w:val="restart"/>
          </w:tcPr>
          <w:p w14:paraId="466A6565" w14:textId="253BDFFB" w:rsidR="002B3A49" w:rsidRPr="000E2EFC" w:rsidRDefault="002B3A49" w:rsidP="006100F0">
            <w:pPr>
              <w:rPr>
                <w:u w:val="single"/>
              </w:rPr>
            </w:pPr>
          </w:p>
        </w:tc>
      </w:tr>
      <w:bookmarkEnd w:id="1"/>
      <w:tr w:rsidR="002B3A49" w:rsidRPr="000E2EFC" w14:paraId="5FF78882" w14:textId="77777777" w:rsidTr="00CB4229">
        <w:trPr>
          <w:trHeight w:val="983"/>
        </w:trPr>
        <w:tc>
          <w:tcPr>
            <w:tcW w:w="1995" w:type="dxa"/>
            <w:vMerge/>
            <w:shd w:val="clear" w:color="auto" w:fill="D0CECE" w:themeFill="background2" w:themeFillShade="E6"/>
            <w:vAlign w:val="center"/>
          </w:tcPr>
          <w:p w14:paraId="4FC20A11" w14:textId="77777777" w:rsidR="002B3A49" w:rsidRPr="000E2EFC" w:rsidRDefault="002B3A49" w:rsidP="00CB4229">
            <w:pPr>
              <w:jc w:val="center"/>
              <w:rPr>
                <w:u w:val="single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14:paraId="677405A1" w14:textId="77777777" w:rsidR="002B3A49" w:rsidRPr="009C7B9F" w:rsidRDefault="002B3A49" w:rsidP="006100F0"/>
        </w:tc>
        <w:tc>
          <w:tcPr>
            <w:tcW w:w="2930" w:type="dxa"/>
            <w:vMerge/>
          </w:tcPr>
          <w:p w14:paraId="6208FDF9" w14:textId="6A52FF8D" w:rsidR="002B3A49" w:rsidRPr="009C7B9F" w:rsidRDefault="002B3A49" w:rsidP="006100F0"/>
        </w:tc>
        <w:tc>
          <w:tcPr>
            <w:tcW w:w="3476" w:type="dxa"/>
          </w:tcPr>
          <w:p w14:paraId="181CF287" w14:textId="46C12D0B" w:rsidR="002B3A49" w:rsidRDefault="002B3A49" w:rsidP="006100F0">
            <w:pPr>
              <w:spacing w:line="311" w:lineRule="auto"/>
              <w:ind w:left="2"/>
            </w:pPr>
            <w:r w:rsidRPr="00201EEA">
              <w:rPr>
                <w:b/>
              </w:rPr>
              <w:t>0 bodů</w:t>
            </w:r>
            <w:r>
              <w:t xml:space="preserve"> – Žadatel nedoložil </w:t>
            </w:r>
            <w:r w:rsidR="00835D4E">
              <w:t xml:space="preserve">ke dni podání žádosti </w:t>
            </w:r>
            <w:r>
              <w:t xml:space="preserve">platné pravomocné stavební povolení nebo souhlas s provedením ohlášeného stavebního záměru nebo účinnou veřejnoprávní smlouvu nahrazující stavební povolení </w:t>
            </w:r>
            <w:r>
              <w:lastRenderedPageBreak/>
              <w:t>nebo k žádosti přiloží čestné prohlášení, že realizace projektu nepodléhá stavebnímu řízení (ohlášení), nebo součástí projektu nejsou stavební práce</w:t>
            </w:r>
          </w:p>
          <w:p w14:paraId="0E042475" w14:textId="205C8311" w:rsidR="009556BE" w:rsidRPr="007B5A45" w:rsidRDefault="009556BE" w:rsidP="006100F0">
            <w:pPr>
              <w:spacing w:line="311" w:lineRule="auto"/>
              <w:ind w:left="2"/>
            </w:pPr>
          </w:p>
        </w:tc>
        <w:tc>
          <w:tcPr>
            <w:tcW w:w="3268" w:type="dxa"/>
            <w:vMerge/>
          </w:tcPr>
          <w:p w14:paraId="4FF75EAA" w14:textId="4F85661B" w:rsidR="002B3A49" w:rsidRPr="000E2EFC" w:rsidRDefault="002B3A49" w:rsidP="006100F0">
            <w:pPr>
              <w:rPr>
                <w:u w:val="single"/>
              </w:rPr>
            </w:pPr>
          </w:p>
        </w:tc>
      </w:tr>
      <w:tr w:rsidR="002B3A49" w:rsidRPr="007B5A45" w14:paraId="393FE609" w14:textId="77777777" w:rsidTr="00CB4229">
        <w:trPr>
          <w:trHeight w:val="70"/>
        </w:trPr>
        <w:tc>
          <w:tcPr>
            <w:tcW w:w="1995" w:type="dxa"/>
            <w:vMerge w:val="restart"/>
            <w:shd w:val="clear" w:color="auto" w:fill="D0CECE" w:themeFill="background2" w:themeFillShade="E6"/>
            <w:vAlign w:val="center"/>
          </w:tcPr>
          <w:p w14:paraId="562A6C07" w14:textId="739FADEF" w:rsidR="002B3A49" w:rsidRPr="00982451" w:rsidRDefault="002B3A49" w:rsidP="00CB4229">
            <w:pPr>
              <w:spacing w:line="259" w:lineRule="auto"/>
              <w:jc w:val="center"/>
              <w:rPr>
                <w:rFonts w:eastAsia="Arial" w:cs="Arial"/>
                <w:b/>
              </w:rPr>
            </w:pPr>
            <w:bookmarkStart w:id="2" w:name="_Hlk491257974"/>
            <w:r w:rsidRPr="00982451">
              <w:rPr>
                <w:b/>
              </w:rPr>
              <w:t>2</w:t>
            </w:r>
            <w:r w:rsidR="00975B38" w:rsidRPr="00982451">
              <w:rPr>
                <w:b/>
              </w:rPr>
              <w:t>.</w:t>
            </w:r>
            <w:r w:rsidR="00975B38">
              <w:t xml:space="preserve"> </w:t>
            </w:r>
            <w:r w:rsidR="00975B38" w:rsidRPr="00982451">
              <w:rPr>
                <w:b/>
              </w:rPr>
              <w:t>Finanční náročnost projektu</w:t>
            </w:r>
          </w:p>
          <w:p w14:paraId="07B07E9A" w14:textId="6060112C" w:rsidR="002B3A49" w:rsidRDefault="00E37984" w:rsidP="00CB4229">
            <w:pPr>
              <w:spacing w:line="259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(aspekt h</w:t>
            </w:r>
            <w:r w:rsidR="002B3A49">
              <w:rPr>
                <w:rFonts w:eastAsia="Arial" w:cs="Arial"/>
              </w:rPr>
              <w:t>ospodárnost</w:t>
            </w:r>
            <w:r>
              <w:rPr>
                <w:rFonts w:eastAsia="Arial" w:cs="Arial"/>
              </w:rPr>
              <w:t>)</w:t>
            </w:r>
          </w:p>
          <w:p w14:paraId="363CBA85" w14:textId="0C51DCD4" w:rsidR="002B3A49" w:rsidRPr="00C1162F" w:rsidRDefault="002B3A49" w:rsidP="00CB4229">
            <w:pPr>
              <w:jc w:val="center"/>
            </w:pP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06A984EB" w14:textId="5BA73997" w:rsidR="002B3A49" w:rsidRDefault="002B3A49" w:rsidP="009556BE">
            <w:pPr>
              <w:jc w:val="center"/>
            </w:pPr>
            <w:r>
              <w:t>Studie proveditelnosti</w:t>
            </w:r>
            <w:r w:rsidR="00030449">
              <w:t>,</w:t>
            </w:r>
          </w:p>
          <w:p w14:paraId="1677CD1F" w14:textId="7B98CBD9" w:rsidR="002B3A49" w:rsidRDefault="002B3A49" w:rsidP="009556BE">
            <w:pPr>
              <w:jc w:val="center"/>
            </w:pPr>
            <w:r>
              <w:t xml:space="preserve">Žádost </w:t>
            </w:r>
            <w:r w:rsidR="00E37984">
              <w:t>v MS2014+</w:t>
            </w:r>
          </w:p>
        </w:tc>
        <w:tc>
          <w:tcPr>
            <w:tcW w:w="2930" w:type="dxa"/>
            <w:vMerge w:val="restart"/>
            <w:vAlign w:val="center"/>
          </w:tcPr>
          <w:p w14:paraId="52CC4B3E" w14:textId="6D610CC5" w:rsidR="002B3A49" w:rsidRPr="007B5A45" w:rsidRDefault="00614681" w:rsidP="009556BE">
            <w:pPr>
              <w:jc w:val="center"/>
            </w:pPr>
            <w:r>
              <w:t>Žadatel definuje</w:t>
            </w:r>
            <w:r w:rsidR="00030449" w:rsidRPr="00030449">
              <w:t xml:space="preserve"> Celkové způsobilé výdaje</w:t>
            </w:r>
            <w:r w:rsidR="00E37984" w:rsidRPr="00030449">
              <w:t xml:space="preserve"> v rozpětí, které mu výzva umožňuje. Kritérium upřednostňuje menší projekty</w:t>
            </w:r>
          </w:p>
        </w:tc>
        <w:tc>
          <w:tcPr>
            <w:tcW w:w="3476" w:type="dxa"/>
            <w:vAlign w:val="center"/>
          </w:tcPr>
          <w:p w14:paraId="12537163" w14:textId="2C0710F0" w:rsidR="002B3A49" w:rsidRDefault="00E37984" w:rsidP="00B71135">
            <w:r>
              <w:rPr>
                <w:b/>
              </w:rPr>
              <w:t>3</w:t>
            </w:r>
            <w:r w:rsidR="002B3A49" w:rsidRPr="009009D4">
              <w:rPr>
                <w:b/>
              </w:rPr>
              <w:t>0 bodů</w:t>
            </w:r>
            <w:r w:rsidR="002B3A49">
              <w:t xml:space="preserve"> </w:t>
            </w:r>
            <w:r w:rsidR="00030449">
              <w:t xml:space="preserve">- </w:t>
            </w:r>
            <w:r>
              <w:t>Celkové způsobilé výdaje činní maximálně 1 279 271 Kč včetně</w:t>
            </w:r>
          </w:p>
          <w:p w14:paraId="026F7BF1" w14:textId="34AAAA49" w:rsidR="009556BE" w:rsidRPr="007B5A45" w:rsidRDefault="009556BE" w:rsidP="00B71135"/>
        </w:tc>
        <w:tc>
          <w:tcPr>
            <w:tcW w:w="3268" w:type="dxa"/>
            <w:vMerge w:val="restart"/>
          </w:tcPr>
          <w:p w14:paraId="09F28E0B" w14:textId="5A6ADDA2" w:rsidR="002B3A49" w:rsidRPr="007B5A45" w:rsidRDefault="002B3A49" w:rsidP="006100F0"/>
        </w:tc>
      </w:tr>
      <w:bookmarkEnd w:id="2"/>
      <w:tr w:rsidR="002B3A49" w:rsidRPr="007B5A45" w14:paraId="45318DCC" w14:textId="77777777" w:rsidTr="00CB4229">
        <w:trPr>
          <w:trHeight w:val="577"/>
        </w:trPr>
        <w:tc>
          <w:tcPr>
            <w:tcW w:w="1995" w:type="dxa"/>
            <w:vMerge/>
            <w:shd w:val="clear" w:color="auto" w:fill="D0CECE" w:themeFill="background2" w:themeFillShade="E6"/>
            <w:vAlign w:val="center"/>
          </w:tcPr>
          <w:p w14:paraId="60008C0A" w14:textId="77777777" w:rsidR="002B3A49" w:rsidRPr="007B5A45" w:rsidRDefault="002B3A49" w:rsidP="00CB4229">
            <w:pPr>
              <w:jc w:val="center"/>
            </w:pPr>
          </w:p>
        </w:tc>
        <w:tc>
          <w:tcPr>
            <w:tcW w:w="2360" w:type="dxa"/>
            <w:vMerge/>
            <w:shd w:val="clear" w:color="auto" w:fill="auto"/>
            <w:vAlign w:val="center"/>
          </w:tcPr>
          <w:p w14:paraId="100942BD" w14:textId="77777777" w:rsidR="002B3A49" w:rsidRDefault="002B3A49" w:rsidP="009556BE">
            <w:pPr>
              <w:jc w:val="center"/>
            </w:pPr>
          </w:p>
        </w:tc>
        <w:tc>
          <w:tcPr>
            <w:tcW w:w="2930" w:type="dxa"/>
            <w:vMerge/>
            <w:vAlign w:val="center"/>
          </w:tcPr>
          <w:p w14:paraId="4E51FDBD" w14:textId="77777777" w:rsidR="002B3A49" w:rsidRPr="007B5A45" w:rsidRDefault="002B3A49" w:rsidP="009556BE">
            <w:pPr>
              <w:jc w:val="center"/>
            </w:pPr>
          </w:p>
        </w:tc>
        <w:tc>
          <w:tcPr>
            <w:tcW w:w="3476" w:type="dxa"/>
            <w:vAlign w:val="center"/>
          </w:tcPr>
          <w:p w14:paraId="26C1F7EB" w14:textId="0B6943F0" w:rsidR="00E37984" w:rsidRDefault="002B3A49" w:rsidP="00E37984">
            <w:r w:rsidRPr="006100F0">
              <w:rPr>
                <w:b/>
              </w:rPr>
              <w:t xml:space="preserve">0 bodů – </w:t>
            </w:r>
            <w:r w:rsidR="00E37984">
              <w:rPr>
                <w:bCs/>
              </w:rPr>
              <w:t>Výše c</w:t>
            </w:r>
            <w:r w:rsidR="00E37984">
              <w:t xml:space="preserve">elkových způsobilých výdajů je vyšší než 1 279 271 Kč </w:t>
            </w:r>
          </w:p>
          <w:p w14:paraId="3A801487" w14:textId="7A50ACA9" w:rsidR="002B3A49" w:rsidRDefault="002B3A49" w:rsidP="006100F0">
            <w:pPr>
              <w:rPr>
                <w:b/>
              </w:rPr>
            </w:pPr>
          </w:p>
        </w:tc>
        <w:tc>
          <w:tcPr>
            <w:tcW w:w="3268" w:type="dxa"/>
            <w:vMerge/>
          </w:tcPr>
          <w:p w14:paraId="5EA042DA" w14:textId="77777777" w:rsidR="002B3A49" w:rsidRPr="007B5A45" w:rsidRDefault="002B3A49" w:rsidP="006100F0"/>
        </w:tc>
      </w:tr>
      <w:tr w:rsidR="001269D6" w:rsidRPr="007B5A45" w14:paraId="72F33299" w14:textId="77777777" w:rsidTr="00CB4229">
        <w:trPr>
          <w:trHeight w:val="765"/>
        </w:trPr>
        <w:tc>
          <w:tcPr>
            <w:tcW w:w="1995" w:type="dxa"/>
            <w:vMerge w:val="restart"/>
            <w:shd w:val="clear" w:color="auto" w:fill="D0CECE" w:themeFill="background2" w:themeFillShade="E6"/>
            <w:vAlign w:val="center"/>
          </w:tcPr>
          <w:p w14:paraId="77E7FB93" w14:textId="331301D5" w:rsidR="001269D6" w:rsidRPr="00982451" w:rsidRDefault="001269D6" w:rsidP="00CB4229">
            <w:pPr>
              <w:ind w:right="-10"/>
              <w:jc w:val="center"/>
              <w:rPr>
                <w:b/>
              </w:rPr>
            </w:pPr>
            <w:r w:rsidRPr="00982451">
              <w:rPr>
                <w:b/>
              </w:rPr>
              <w:t>3. Svedení pěších z pozemních komunikací</w:t>
            </w:r>
          </w:p>
          <w:p w14:paraId="0C228A3A" w14:textId="061328F1" w:rsidR="001269D6" w:rsidRPr="00654FE8" w:rsidRDefault="001269D6" w:rsidP="00CB4229">
            <w:pPr>
              <w:jc w:val="center"/>
            </w:pPr>
            <w:r>
              <w:t>(aspekt účelnost)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1F2F244B" w14:textId="77777777" w:rsidR="001269D6" w:rsidRDefault="001269D6" w:rsidP="009556BE">
            <w:pPr>
              <w:jc w:val="center"/>
            </w:pPr>
            <w:r>
              <w:t>Studie proveditelnosti</w:t>
            </w:r>
          </w:p>
          <w:p w14:paraId="72E8F1A3" w14:textId="54069423" w:rsidR="001269D6" w:rsidRDefault="001269D6" w:rsidP="009556BE">
            <w:pPr>
              <w:jc w:val="center"/>
            </w:pPr>
          </w:p>
        </w:tc>
        <w:tc>
          <w:tcPr>
            <w:tcW w:w="2930" w:type="dxa"/>
            <w:vMerge w:val="restart"/>
            <w:vAlign w:val="center"/>
          </w:tcPr>
          <w:p w14:paraId="241D82F4" w14:textId="37DAE57A" w:rsidR="001269D6" w:rsidRPr="007B5A45" w:rsidRDefault="001269D6" w:rsidP="009556BE">
            <w:pPr>
              <w:jc w:val="center"/>
            </w:pPr>
            <w:r>
              <w:t>Projekt přispěje ke svedení pěších z pozemních komunikace v délce alespoň 50% délky chodníku, který je předmětem projektu</w:t>
            </w:r>
          </w:p>
        </w:tc>
        <w:tc>
          <w:tcPr>
            <w:tcW w:w="3476" w:type="dxa"/>
          </w:tcPr>
          <w:p w14:paraId="1948DE21" w14:textId="023466E9" w:rsidR="001269D6" w:rsidRDefault="001269D6" w:rsidP="006100F0">
            <w:r w:rsidRPr="00201EEA">
              <w:rPr>
                <w:b/>
              </w:rPr>
              <w:t>10 bodů</w:t>
            </w:r>
            <w:r>
              <w:t xml:space="preserve"> – Projekt přispěl ke svedení pěších ze silnice II. a III. třídy a místních komunikací</w:t>
            </w:r>
          </w:p>
          <w:p w14:paraId="1B3580BE" w14:textId="297BB8B5" w:rsidR="001269D6" w:rsidRPr="007B5A45" w:rsidRDefault="001269D6" w:rsidP="00BE685E"/>
        </w:tc>
        <w:tc>
          <w:tcPr>
            <w:tcW w:w="3268" w:type="dxa"/>
            <w:vMerge w:val="restart"/>
          </w:tcPr>
          <w:p w14:paraId="6E98B20B" w14:textId="793E802D" w:rsidR="001269D6" w:rsidRPr="007B5A45" w:rsidRDefault="001269D6" w:rsidP="006100F0"/>
        </w:tc>
      </w:tr>
      <w:tr w:rsidR="002B3A49" w:rsidRPr="007B5A45" w14:paraId="78AAAD6A" w14:textId="77777777" w:rsidTr="00CB4229">
        <w:trPr>
          <w:trHeight w:val="718"/>
        </w:trPr>
        <w:tc>
          <w:tcPr>
            <w:tcW w:w="1995" w:type="dxa"/>
            <w:vMerge/>
            <w:shd w:val="clear" w:color="auto" w:fill="D0CECE" w:themeFill="background2" w:themeFillShade="E6"/>
            <w:vAlign w:val="center"/>
          </w:tcPr>
          <w:p w14:paraId="0626F7DE" w14:textId="77777777" w:rsidR="002B3A49" w:rsidRPr="007B5A45" w:rsidRDefault="002B3A49" w:rsidP="00CB4229">
            <w:pPr>
              <w:jc w:val="center"/>
            </w:pPr>
          </w:p>
        </w:tc>
        <w:tc>
          <w:tcPr>
            <w:tcW w:w="2360" w:type="dxa"/>
            <w:vMerge/>
            <w:shd w:val="clear" w:color="auto" w:fill="auto"/>
            <w:vAlign w:val="center"/>
          </w:tcPr>
          <w:p w14:paraId="37D59E9D" w14:textId="77777777" w:rsidR="002B3A49" w:rsidRDefault="002B3A49" w:rsidP="009556BE">
            <w:pPr>
              <w:jc w:val="center"/>
            </w:pPr>
          </w:p>
        </w:tc>
        <w:tc>
          <w:tcPr>
            <w:tcW w:w="2930" w:type="dxa"/>
            <w:vMerge/>
            <w:vAlign w:val="center"/>
          </w:tcPr>
          <w:p w14:paraId="1FFFA81D" w14:textId="2485F9B7" w:rsidR="002B3A49" w:rsidRPr="007B5A45" w:rsidRDefault="002B3A49" w:rsidP="009556BE">
            <w:pPr>
              <w:jc w:val="center"/>
            </w:pPr>
          </w:p>
        </w:tc>
        <w:tc>
          <w:tcPr>
            <w:tcW w:w="3476" w:type="dxa"/>
          </w:tcPr>
          <w:p w14:paraId="42A8EA46" w14:textId="1DC686D2" w:rsidR="002B3A49" w:rsidRDefault="002B3A49" w:rsidP="006100F0">
            <w:r w:rsidRPr="00201EEA">
              <w:rPr>
                <w:b/>
              </w:rPr>
              <w:t>0 bodů</w:t>
            </w:r>
            <w:r>
              <w:t xml:space="preserve"> </w:t>
            </w:r>
            <w:r w:rsidR="00246B7F">
              <w:t>Projekt nepřispívá ke svedení pěších z pozemní komunikace</w:t>
            </w:r>
          </w:p>
          <w:p w14:paraId="2DE1174F" w14:textId="13FF428D" w:rsidR="002B3A49" w:rsidRPr="007B5A45" w:rsidRDefault="002B3A49" w:rsidP="006100F0"/>
        </w:tc>
        <w:tc>
          <w:tcPr>
            <w:tcW w:w="3268" w:type="dxa"/>
            <w:vMerge/>
          </w:tcPr>
          <w:p w14:paraId="2F480313" w14:textId="4BB5E7AD" w:rsidR="002B3A49" w:rsidRPr="007B5A45" w:rsidRDefault="002B3A49" w:rsidP="006100F0"/>
        </w:tc>
      </w:tr>
      <w:tr w:rsidR="00E82E08" w:rsidRPr="007B5A45" w14:paraId="4A521075" w14:textId="77777777" w:rsidTr="00CB4229">
        <w:trPr>
          <w:trHeight w:val="1883"/>
        </w:trPr>
        <w:tc>
          <w:tcPr>
            <w:tcW w:w="1995" w:type="dxa"/>
            <w:vMerge w:val="restart"/>
            <w:shd w:val="clear" w:color="auto" w:fill="D0CECE" w:themeFill="background2" w:themeFillShade="E6"/>
            <w:vAlign w:val="center"/>
          </w:tcPr>
          <w:p w14:paraId="0B0AFDC3" w14:textId="34DE3094" w:rsidR="00E82E08" w:rsidRPr="00982451" w:rsidRDefault="00E82E08" w:rsidP="00CB4229">
            <w:pPr>
              <w:jc w:val="center"/>
              <w:rPr>
                <w:rFonts w:eastAsia="Arial" w:cs="Arial"/>
                <w:b/>
              </w:rPr>
            </w:pPr>
            <w:r w:rsidRPr="00982451">
              <w:rPr>
                <w:rFonts w:eastAsia="Arial" w:cs="Arial"/>
                <w:b/>
              </w:rPr>
              <w:t>4. Návaznost komunikace</w:t>
            </w:r>
          </w:p>
          <w:p w14:paraId="0E7E31D9" w14:textId="59C6B7C4" w:rsidR="00E82E08" w:rsidRDefault="00E82E08" w:rsidP="00CB4229">
            <w:pPr>
              <w:jc w:val="center"/>
            </w:pPr>
            <w:r>
              <w:rPr>
                <w:rFonts w:eastAsia="Arial" w:cs="Arial"/>
              </w:rPr>
              <w:t>(aspekt efektivnost)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28DF8A6B" w14:textId="77777777" w:rsidR="00E82E08" w:rsidRDefault="00E82E08" w:rsidP="009556BE">
            <w:pPr>
              <w:spacing w:after="14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Studie proveditelnosti</w:t>
            </w:r>
          </w:p>
          <w:p w14:paraId="1A4B132C" w14:textId="1FB2A7D1" w:rsidR="00E82E08" w:rsidRDefault="00E82E08" w:rsidP="009556BE">
            <w:pPr>
              <w:jc w:val="center"/>
            </w:pPr>
          </w:p>
        </w:tc>
        <w:tc>
          <w:tcPr>
            <w:tcW w:w="2930" w:type="dxa"/>
            <w:vMerge w:val="restart"/>
            <w:vAlign w:val="center"/>
          </w:tcPr>
          <w:p w14:paraId="5B73A6C3" w14:textId="77777777" w:rsidR="00E82E08" w:rsidRPr="00CB4229" w:rsidRDefault="00E82E08" w:rsidP="00CB4229">
            <w:pPr>
              <w:ind w:left="2" w:right="72"/>
              <w:jc w:val="center"/>
            </w:pPr>
            <w:r w:rsidRPr="00CB4229">
              <w:t>Projektem řešená komunikace pro pěší směřuje nebo navazuje k objektu občanské vybavenosti. Objektem občanské vybavenosti se rozumí: škola, školka, dětské nebo sportovní hřiště, autobusová zastávka, zdravotnické zařízení, zařízení pro sociální péči, pošta, knihovna, kostel, obecní úřad, obchody</w:t>
            </w:r>
          </w:p>
          <w:p w14:paraId="4D2B4172" w14:textId="6B005CD9" w:rsidR="00E82E08" w:rsidRPr="00CB4229" w:rsidRDefault="00E82E08" w:rsidP="00CB4229">
            <w:pPr>
              <w:jc w:val="center"/>
            </w:pPr>
            <w:r w:rsidRPr="00CB4229">
              <w:t>(Vzdálenost bude měřená vzdušnou čarou dle webového portálu Mapy. cz)</w:t>
            </w:r>
          </w:p>
        </w:tc>
        <w:tc>
          <w:tcPr>
            <w:tcW w:w="3476" w:type="dxa"/>
          </w:tcPr>
          <w:p w14:paraId="66D2A574" w14:textId="10CF6703" w:rsidR="00E82E08" w:rsidRPr="00CB4229" w:rsidRDefault="00E82E08" w:rsidP="002B3A49">
            <w:pPr>
              <w:autoSpaceDE w:val="0"/>
              <w:autoSpaceDN w:val="0"/>
              <w:adjustRightInd w:val="0"/>
            </w:pPr>
            <w:r w:rsidRPr="00CB4229">
              <w:rPr>
                <w:b/>
              </w:rPr>
              <w:t>10 bodů</w:t>
            </w:r>
            <w:r w:rsidRPr="00CB4229">
              <w:t xml:space="preserve"> – Projekt je realizován do 50 m od objektu občanské vybavenosti vyjmenovaného v názvu kritéria</w:t>
            </w:r>
          </w:p>
          <w:p w14:paraId="0F7A90AD" w14:textId="346B5B76" w:rsidR="00E82E08" w:rsidRPr="00CB4229" w:rsidRDefault="00E82E08" w:rsidP="00E928E5">
            <w:pPr>
              <w:autoSpaceDE w:val="0"/>
              <w:autoSpaceDN w:val="0"/>
              <w:adjustRightInd w:val="0"/>
            </w:pPr>
          </w:p>
        </w:tc>
        <w:tc>
          <w:tcPr>
            <w:tcW w:w="3268" w:type="dxa"/>
            <w:vMerge w:val="restart"/>
          </w:tcPr>
          <w:p w14:paraId="6C0D03A7" w14:textId="77777777" w:rsidR="00E82E08" w:rsidRPr="007B5A45" w:rsidRDefault="00E82E08" w:rsidP="006100F0"/>
        </w:tc>
      </w:tr>
      <w:tr w:rsidR="002B3A49" w:rsidRPr="007B5A45" w14:paraId="5CC530FB" w14:textId="77777777" w:rsidTr="00CB4229">
        <w:trPr>
          <w:trHeight w:val="706"/>
        </w:trPr>
        <w:tc>
          <w:tcPr>
            <w:tcW w:w="1995" w:type="dxa"/>
            <w:vMerge/>
            <w:shd w:val="clear" w:color="auto" w:fill="D0CECE" w:themeFill="background2" w:themeFillShade="E6"/>
            <w:vAlign w:val="center"/>
          </w:tcPr>
          <w:p w14:paraId="3C320B6C" w14:textId="77777777" w:rsidR="002B3A49" w:rsidRDefault="002B3A49" w:rsidP="00CB4229">
            <w:pPr>
              <w:jc w:val="center"/>
              <w:rPr>
                <w:rFonts w:eastAsia="Arial" w:cs="Arial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14:paraId="66ECF830" w14:textId="77777777" w:rsidR="002B3A49" w:rsidRDefault="002B3A49" w:rsidP="00633364">
            <w:pPr>
              <w:spacing w:after="14"/>
              <w:ind w:left="2"/>
              <w:rPr>
                <w:rFonts w:eastAsia="Arial" w:cs="Arial"/>
              </w:rPr>
            </w:pPr>
          </w:p>
        </w:tc>
        <w:tc>
          <w:tcPr>
            <w:tcW w:w="2930" w:type="dxa"/>
            <w:vMerge/>
          </w:tcPr>
          <w:p w14:paraId="2BFA2DFE" w14:textId="77777777" w:rsidR="002B3A49" w:rsidRPr="00CB4229" w:rsidRDefault="002B3A49" w:rsidP="00633364">
            <w:pPr>
              <w:autoSpaceDE w:val="0"/>
              <w:autoSpaceDN w:val="0"/>
              <w:adjustRightInd w:val="0"/>
            </w:pPr>
          </w:p>
        </w:tc>
        <w:tc>
          <w:tcPr>
            <w:tcW w:w="3476" w:type="dxa"/>
          </w:tcPr>
          <w:p w14:paraId="710DACCA" w14:textId="0FFCEB91" w:rsidR="002B3A49" w:rsidRPr="00CB4229" w:rsidRDefault="002B3A49" w:rsidP="002B3A49">
            <w:pPr>
              <w:autoSpaceDE w:val="0"/>
              <w:autoSpaceDN w:val="0"/>
              <w:adjustRightInd w:val="0"/>
            </w:pPr>
            <w:r w:rsidRPr="00CB4229">
              <w:rPr>
                <w:b/>
              </w:rPr>
              <w:t>0 bodů</w:t>
            </w:r>
            <w:r w:rsidRPr="00CB4229">
              <w:t xml:space="preserve"> – </w:t>
            </w:r>
            <w:r w:rsidR="00E82E08" w:rsidRPr="00CB4229">
              <w:t>Projekt není realizován do 50 m od objektu občanské vybavenosti vyjmenovaného v názvu kritéria</w:t>
            </w:r>
          </w:p>
          <w:p w14:paraId="37C339F9" w14:textId="4A426AF2" w:rsidR="009556BE" w:rsidRPr="00CB4229" w:rsidRDefault="009556BE" w:rsidP="002B3A49">
            <w:pPr>
              <w:autoSpaceDE w:val="0"/>
              <w:autoSpaceDN w:val="0"/>
              <w:adjustRightInd w:val="0"/>
            </w:pPr>
          </w:p>
        </w:tc>
        <w:tc>
          <w:tcPr>
            <w:tcW w:w="3268" w:type="dxa"/>
            <w:vMerge/>
          </w:tcPr>
          <w:p w14:paraId="5793D0FC" w14:textId="77777777" w:rsidR="002B3A49" w:rsidRPr="007B5A45" w:rsidRDefault="002B3A49" w:rsidP="006100F0"/>
        </w:tc>
      </w:tr>
      <w:tr w:rsidR="00E82E08" w:rsidRPr="007B5A45" w14:paraId="5B00A76E" w14:textId="77777777" w:rsidTr="00244480">
        <w:trPr>
          <w:trHeight w:val="848"/>
        </w:trPr>
        <w:tc>
          <w:tcPr>
            <w:tcW w:w="1995" w:type="dxa"/>
            <w:vMerge w:val="restart"/>
            <w:shd w:val="clear" w:color="auto" w:fill="D0CECE" w:themeFill="background2" w:themeFillShade="E6"/>
            <w:vAlign w:val="center"/>
          </w:tcPr>
          <w:p w14:paraId="3DDF8729" w14:textId="77777777" w:rsidR="00E82E08" w:rsidRDefault="00E82E08" w:rsidP="00CB4229">
            <w:pPr>
              <w:jc w:val="center"/>
              <w:rPr>
                <w:rFonts w:eastAsia="Arial" w:cs="Arial"/>
              </w:rPr>
            </w:pPr>
            <w:r w:rsidRPr="00D329D8">
              <w:rPr>
                <w:rFonts w:eastAsia="Arial" w:cs="Arial"/>
                <w:b/>
              </w:rPr>
              <w:t>5. Aktivity související s realizací projektu</w:t>
            </w:r>
          </w:p>
          <w:p w14:paraId="7C1060AC" w14:textId="61225582" w:rsidR="00CB4229" w:rsidRDefault="00CB4229" w:rsidP="00CB4229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(aspekt efektivnost)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14:paraId="1B599A07" w14:textId="2EACEEEB" w:rsidR="00E82E08" w:rsidRDefault="00CB4229" w:rsidP="00CB4229">
            <w:pPr>
              <w:spacing w:after="14"/>
              <w:ind w:left="2"/>
              <w:jc w:val="center"/>
              <w:rPr>
                <w:rFonts w:eastAsia="Arial" w:cs="Arial"/>
              </w:rPr>
            </w:pPr>
            <w:r>
              <w:lastRenderedPageBreak/>
              <w:t>Studie proveditelnosti</w:t>
            </w:r>
          </w:p>
        </w:tc>
        <w:tc>
          <w:tcPr>
            <w:tcW w:w="2930" w:type="dxa"/>
            <w:vMerge w:val="restart"/>
            <w:vAlign w:val="center"/>
          </w:tcPr>
          <w:p w14:paraId="5776B59D" w14:textId="3EC486B7" w:rsidR="00E82E08" w:rsidRPr="00633364" w:rsidRDefault="00CB4229" w:rsidP="00CB42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 xml:space="preserve">Projekt řeší také související aktivity – výsadbu doprovodné </w:t>
            </w:r>
            <w:r>
              <w:lastRenderedPageBreak/>
              <w:t>zeleně a/nebo výstavbu veřejného osvětlení</w:t>
            </w:r>
          </w:p>
        </w:tc>
        <w:tc>
          <w:tcPr>
            <w:tcW w:w="3476" w:type="dxa"/>
          </w:tcPr>
          <w:p w14:paraId="00223549" w14:textId="1FD09BF2" w:rsidR="00E82E08" w:rsidRPr="00633364" w:rsidRDefault="00CB4229" w:rsidP="002B3A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</w:t>
            </w:r>
            <w:r w:rsidRPr="00633364">
              <w:rPr>
                <w:rFonts w:ascii="Calibri" w:hAnsi="Calibri" w:cs="Calibri"/>
                <w:b/>
              </w:rPr>
              <w:t>0 bodů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cstheme="minorHAnsi"/>
              </w:rPr>
              <w:t>Projekt řeší výsadbu doprovodné zeleně a/nebo výstavbu veřejného osvětlení</w:t>
            </w:r>
          </w:p>
        </w:tc>
        <w:tc>
          <w:tcPr>
            <w:tcW w:w="3268" w:type="dxa"/>
            <w:vMerge w:val="restart"/>
          </w:tcPr>
          <w:p w14:paraId="3B62DE8D" w14:textId="77777777" w:rsidR="00E82E08" w:rsidRPr="007B5A45" w:rsidRDefault="00E82E08" w:rsidP="006100F0"/>
        </w:tc>
      </w:tr>
      <w:tr w:rsidR="00E82E08" w:rsidRPr="007B5A45" w14:paraId="29A5BDFA" w14:textId="77777777" w:rsidTr="00244480">
        <w:trPr>
          <w:trHeight w:val="832"/>
        </w:trPr>
        <w:tc>
          <w:tcPr>
            <w:tcW w:w="1995" w:type="dxa"/>
            <w:vMerge/>
            <w:shd w:val="clear" w:color="auto" w:fill="D0CECE" w:themeFill="background2" w:themeFillShade="E6"/>
            <w:vAlign w:val="center"/>
          </w:tcPr>
          <w:p w14:paraId="432417E1" w14:textId="77777777" w:rsidR="00E82E08" w:rsidRDefault="00E82E08" w:rsidP="00633364">
            <w:pPr>
              <w:rPr>
                <w:rFonts w:eastAsia="Arial" w:cs="Arial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14:paraId="5AB4E250" w14:textId="77777777" w:rsidR="00E82E08" w:rsidRDefault="00E82E08" w:rsidP="00633364">
            <w:pPr>
              <w:spacing w:after="14"/>
              <w:ind w:left="2"/>
              <w:rPr>
                <w:rFonts w:eastAsia="Arial" w:cs="Arial"/>
              </w:rPr>
            </w:pPr>
          </w:p>
        </w:tc>
        <w:tc>
          <w:tcPr>
            <w:tcW w:w="2930" w:type="dxa"/>
            <w:vMerge/>
          </w:tcPr>
          <w:p w14:paraId="685AED27" w14:textId="77777777" w:rsidR="00E82E08" w:rsidRPr="00633364" w:rsidRDefault="00E82E08" w:rsidP="00633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76" w:type="dxa"/>
          </w:tcPr>
          <w:p w14:paraId="0348E60F" w14:textId="63ED6ECF" w:rsidR="00E82E08" w:rsidRPr="00633364" w:rsidRDefault="00CB4229" w:rsidP="002B3A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633364">
              <w:rPr>
                <w:rFonts w:ascii="Calibri" w:hAnsi="Calibri" w:cs="Calibri"/>
                <w:b/>
              </w:rPr>
              <w:t>0 bodů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cstheme="minorHAnsi"/>
              </w:rPr>
              <w:t>Projekt neřeší ani výsadbu doprovodné zeleně ani výstavbu veřejného osvětlení</w:t>
            </w:r>
          </w:p>
        </w:tc>
        <w:tc>
          <w:tcPr>
            <w:tcW w:w="3268" w:type="dxa"/>
            <w:vMerge/>
          </w:tcPr>
          <w:p w14:paraId="1EAE8EB7" w14:textId="77777777" w:rsidR="00E82E08" w:rsidRPr="007B5A45" w:rsidRDefault="00E82E08" w:rsidP="006100F0"/>
        </w:tc>
      </w:tr>
    </w:tbl>
    <w:p w14:paraId="7A1DBBBE" w14:textId="388EEE4B" w:rsidR="00244480" w:rsidRPr="00244480" w:rsidRDefault="00823FC3" w:rsidP="00066940">
      <w:pPr>
        <w:ind w:right="1"/>
        <w:rPr>
          <w:color w:val="auto"/>
          <w:sz w:val="20"/>
          <w:szCs w:val="20"/>
        </w:rPr>
      </w:pPr>
      <w:r>
        <w:rPr>
          <w:color w:val="FF0000"/>
        </w:rPr>
        <w:t xml:space="preserve"> 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2689"/>
        <w:gridCol w:w="2409"/>
        <w:gridCol w:w="8931"/>
      </w:tblGrid>
      <w:tr w:rsidR="00246B7F" w14:paraId="10AA341D" w14:textId="63FC4D18" w:rsidTr="0004240D">
        <w:tc>
          <w:tcPr>
            <w:tcW w:w="2689" w:type="dxa"/>
            <w:shd w:val="clear" w:color="auto" w:fill="D0CECE" w:themeFill="background2" w:themeFillShade="E6"/>
            <w:vAlign w:val="bottom"/>
          </w:tcPr>
          <w:p w14:paraId="0D546E3C" w14:textId="77777777" w:rsidR="00246B7F" w:rsidRDefault="00246B7F" w:rsidP="007F4CC4">
            <w:pPr>
              <w:jc w:val="center"/>
            </w:pPr>
          </w:p>
          <w:p w14:paraId="0009E48A" w14:textId="7EBF6BC3" w:rsidR="00246B7F" w:rsidRPr="0004240D" w:rsidRDefault="00246B7F" w:rsidP="007F4CC4">
            <w:pPr>
              <w:jc w:val="center"/>
              <w:rPr>
                <w:b/>
              </w:rPr>
            </w:pPr>
            <w:r w:rsidRPr="0004240D">
              <w:rPr>
                <w:b/>
              </w:rPr>
              <w:t>Celkový výsledek hodnocení</w:t>
            </w:r>
          </w:p>
        </w:tc>
        <w:tc>
          <w:tcPr>
            <w:tcW w:w="2409" w:type="dxa"/>
            <w:vAlign w:val="bottom"/>
          </w:tcPr>
          <w:p w14:paraId="5F51AEAD" w14:textId="30389BBB" w:rsidR="00246B7F" w:rsidRPr="00184419" w:rsidRDefault="00246B7F" w:rsidP="007F4CC4">
            <w:pPr>
              <w:pStyle w:val="Nadpis1"/>
              <w:outlineLvl w:val="0"/>
            </w:pPr>
            <w:r w:rsidRPr="00184419">
              <w:t>Počet bodů</w:t>
            </w:r>
            <w:r w:rsidR="00184419">
              <w:t>:</w:t>
            </w:r>
          </w:p>
        </w:tc>
        <w:tc>
          <w:tcPr>
            <w:tcW w:w="8931" w:type="dxa"/>
            <w:vAlign w:val="bottom"/>
          </w:tcPr>
          <w:p w14:paraId="612679DE" w14:textId="53C6F9D5" w:rsidR="00246B7F" w:rsidRPr="00184419" w:rsidRDefault="00246B7F" w:rsidP="007F4CC4">
            <w:pPr>
              <w:pStyle w:val="Nadpis1"/>
              <w:outlineLvl w:val="0"/>
            </w:pPr>
            <w:r w:rsidRPr="00184419">
              <w:t>Projekt splnil/nesplnil podmínky výzvy</w:t>
            </w:r>
            <w:r w:rsidR="00184419">
              <w:t>:</w:t>
            </w:r>
          </w:p>
        </w:tc>
      </w:tr>
    </w:tbl>
    <w:p w14:paraId="11A7DE63" w14:textId="78CDD4F7" w:rsidR="005141C1" w:rsidRDefault="005141C1" w:rsidP="00AA18AA">
      <w:pPr>
        <w:pStyle w:val="Nadpis1"/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665"/>
        <w:gridCol w:w="3380"/>
        <w:gridCol w:w="4984"/>
      </w:tblGrid>
      <w:tr w:rsidR="007F4CC4" w14:paraId="41BFF4C6" w14:textId="77777777" w:rsidTr="00916F5B">
        <w:tc>
          <w:tcPr>
            <w:tcW w:w="5665" w:type="dxa"/>
            <w:shd w:val="clear" w:color="auto" w:fill="D0CECE" w:themeFill="background2" w:themeFillShade="E6"/>
          </w:tcPr>
          <w:p w14:paraId="7CDC3C4F" w14:textId="77777777" w:rsidR="007F4CC4" w:rsidRPr="00184419" w:rsidRDefault="007F4CC4" w:rsidP="007F4CC4">
            <w:r w:rsidRPr="00184419">
              <w:t xml:space="preserve"> </w:t>
            </w:r>
          </w:p>
          <w:p w14:paraId="3607341F" w14:textId="64EBD3B2" w:rsidR="007F4CC4" w:rsidRPr="00184419" w:rsidRDefault="007F4CC4" w:rsidP="007F4CC4">
            <w:r w:rsidRPr="00184419">
              <w:t xml:space="preserve">Jméno a Příjmení </w:t>
            </w:r>
            <w:r w:rsidR="00B91428" w:rsidRPr="00184419">
              <w:t>přítomného člena výběrové komise</w:t>
            </w:r>
          </w:p>
        </w:tc>
        <w:tc>
          <w:tcPr>
            <w:tcW w:w="3380" w:type="dxa"/>
            <w:shd w:val="clear" w:color="auto" w:fill="D0CECE" w:themeFill="background2" w:themeFillShade="E6"/>
            <w:vAlign w:val="bottom"/>
          </w:tcPr>
          <w:p w14:paraId="4D6748BA" w14:textId="4C949CE8" w:rsidR="007F4CC4" w:rsidRPr="00184419" w:rsidRDefault="007F4CC4" w:rsidP="007F4CC4">
            <w:r w:rsidRPr="00184419">
              <w:t>Datum hodnocení</w:t>
            </w:r>
          </w:p>
        </w:tc>
        <w:tc>
          <w:tcPr>
            <w:tcW w:w="4984" w:type="dxa"/>
            <w:shd w:val="clear" w:color="auto" w:fill="D0CECE" w:themeFill="background2" w:themeFillShade="E6"/>
            <w:vAlign w:val="bottom"/>
          </w:tcPr>
          <w:p w14:paraId="0E5DDBA5" w14:textId="084C06F8" w:rsidR="007F4CC4" w:rsidRPr="00184419" w:rsidRDefault="007F4CC4" w:rsidP="007F4CC4">
            <w:r w:rsidRPr="00184419">
              <w:t>Podpis</w:t>
            </w:r>
            <w:r w:rsidR="00B91428" w:rsidRPr="00184419">
              <w:t xml:space="preserve"> přítomného člena výběrové komise</w:t>
            </w:r>
          </w:p>
        </w:tc>
      </w:tr>
      <w:tr w:rsidR="007F4CC4" w14:paraId="336D7F4A" w14:textId="77777777" w:rsidTr="00C1162F">
        <w:tc>
          <w:tcPr>
            <w:tcW w:w="5665" w:type="dxa"/>
          </w:tcPr>
          <w:p w14:paraId="5C0235F6" w14:textId="77777777" w:rsidR="007F4CC4" w:rsidRDefault="007F4CC4" w:rsidP="007F4CC4"/>
          <w:p w14:paraId="7C1E33BB" w14:textId="485ABC9A" w:rsidR="00C1162F" w:rsidRDefault="00C1162F" w:rsidP="007F4CC4"/>
        </w:tc>
        <w:tc>
          <w:tcPr>
            <w:tcW w:w="3380" w:type="dxa"/>
          </w:tcPr>
          <w:p w14:paraId="2DB38B0A" w14:textId="77777777" w:rsidR="007F4CC4" w:rsidRDefault="007F4CC4" w:rsidP="007F4CC4"/>
        </w:tc>
        <w:tc>
          <w:tcPr>
            <w:tcW w:w="4984" w:type="dxa"/>
          </w:tcPr>
          <w:p w14:paraId="5BE9CD15" w14:textId="77777777" w:rsidR="007F4CC4" w:rsidRDefault="007F4CC4" w:rsidP="007F4CC4"/>
        </w:tc>
      </w:tr>
      <w:tr w:rsidR="007F4CC4" w14:paraId="0E587F53" w14:textId="77777777" w:rsidTr="00C1162F">
        <w:tc>
          <w:tcPr>
            <w:tcW w:w="5665" w:type="dxa"/>
          </w:tcPr>
          <w:p w14:paraId="4A2D3844" w14:textId="77777777" w:rsidR="007F4CC4" w:rsidRDefault="007F4CC4" w:rsidP="007F4CC4"/>
          <w:p w14:paraId="0AB8F980" w14:textId="5BDD0C49" w:rsidR="00C1162F" w:rsidRDefault="00C1162F" w:rsidP="007F4CC4"/>
        </w:tc>
        <w:tc>
          <w:tcPr>
            <w:tcW w:w="3380" w:type="dxa"/>
          </w:tcPr>
          <w:p w14:paraId="75485F24" w14:textId="77777777" w:rsidR="007F4CC4" w:rsidRDefault="007F4CC4" w:rsidP="007F4CC4"/>
        </w:tc>
        <w:tc>
          <w:tcPr>
            <w:tcW w:w="4984" w:type="dxa"/>
          </w:tcPr>
          <w:p w14:paraId="7476D865" w14:textId="77777777" w:rsidR="007F4CC4" w:rsidRDefault="007F4CC4" w:rsidP="007F4CC4"/>
        </w:tc>
      </w:tr>
      <w:tr w:rsidR="007F4CC4" w14:paraId="40395ECF" w14:textId="77777777" w:rsidTr="00C1162F">
        <w:tc>
          <w:tcPr>
            <w:tcW w:w="5665" w:type="dxa"/>
          </w:tcPr>
          <w:p w14:paraId="46FA72FA" w14:textId="4D4E650C" w:rsidR="007F4CC4" w:rsidRDefault="00184419" w:rsidP="007F4CC4">
            <w:r>
              <w:t xml:space="preserve"> </w:t>
            </w:r>
          </w:p>
          <w:p w14:paraId="74194487" w14:textId="43D46A2F" w:rsidR="00C1162F" w:rsidRDefault="00C1162F" w:rsidP="007F4CC4"/>
        </w:tc>
        <w:tc>
          <w:tcPr>
            <w:tcW w:w="3380" w:type="dxa"/>
          </w:tcPr>
          <w:p w14:paraId="0866E3C9" w14:textId="77777777" w:rsidR="007F4CC4" w:rsidRDefault="007F4CC4" w:rsidP="007F4CC4"/>
        </w:tc>
        <w:tc>
          <w:tcPr>
            <w:tcW w:w="4984" w:type="dxa"/>
          </w:tcPr>
          <w:p w14:paraId="6E3D497E" w14:textId="77777777" w:rsidR="007F4CC4" w:rsidRDefault="007F4CC4" w:rsidP="007F4CC4"/>
        </w:tc>
      </w:tr>
      <w:tr w:rsidR="00B91428" w14:paraId="7588C407" w14:textId="77777777" w:rsidTr="00C1162F">
        <w:tc>
          <w:tcPr>
            <w:tcW w:w="5665" w:type="dxa"/>
          </w:tcPr>
          <w:p w14:paraId="00728489" w14:textId="77777777" w:rsidR="00B91428" w:rsidRDefault="00B91428" w:rsidP="007F4CC4"/>
          <w:p w14:paraId="1B6EAFE5" w14:textId="1AD53582" w:rsidR="00B91428" w:rsidRDefault="00B91428" w:rsidP="007F4CC4"/>
        </w:tc>
        <w:tc>
          <w:tcPr>
            <w:tcW w:w="3380" w:type="dxa"/>
          </w:tcPr>
          <w:p w14:paraId="005E9C8B" w14:textId="77777777" w:rsidR="00B91428" w:rsidRDefault="00B91428" w:rsidP="007F4CC4"/>
        </w:tc>
        <w:tc>
          <w:tcPr>
            <w:tcW w:w="4984" w:type="dxa"/>
          </w:tcPr>
          <w:p w14:paraId="48A82463" w14:textId="77777777" w:rsidR="00B91428" w:rsidRDefault="00B91428" w:rsidP="007F4CC4"/>
        </w:tc>
      </w:tr>
      <w:tr w:rsidR="00B91428" w14:paraId="6C8AD827" w14:textId="77777777" w:rsidTr="00C1162F">
        <w:tc>
          <w:tcPr>
            <w:tcW w:w="5665" w:type="dxa"/>
          </w:tcPr>
          <w:p w14:paraId="47E922CF" w14:textId="77777777" w:rsidR="00B91428" w:rsidRDefault="00B91428" w:rsidP="007F4CC4"/>
          <w:p w14:paraId="55E9BDEC" w14:textId="44533A1C" w:rsidR="00B91428" w:rsidRDefault="00B91428" w:rsidP="007F4CC4"/>
        </w:tc>
        <w:tc>
          <w:tcPr>
            <w:tcW w:w="3380" w:type="dxa"/>
          </w:tcPr>
          <w:p w14:paraId="0327E419" w14:textId="77777777" w:rsidR="00B91428" w:rsidRDefault="00B91428" w:rsidP="007F4CC4"/>
        </w:tc>
        <w:tc>
          <w:tcPr>
            <w:tcW w:w="4984" w:type="dxa"/>
          </w:tcPr>
          <w:p w14:paraId="2C6652FF" w14:textId="77777777" w:rsidR="00B91428" w:rsidRDefault="00B91428" w:rsidP="007F4CC4"/>
        </w:tc>
      </w:tr>
    </w:tbl>
    <w:p w14:paraId="295C5BA3" w14:textId="77777777" w:rsidR="007F4CC4" w:rsidRPr="007F4CC4" w:rsidRDefault="007F4CC4" w:rsidP="007F4CC4">
      <w:pPr>
        <w:rPr>
          <w:lang w:eastAsia="cs-CZ"/>
        </w:rPr>
      </w:pPr>
    </w:p>
    <w:sectPr w:rsidR="007F4CC4" w:rsidRPr="007F4CC4" w:rsidSect="00633364">
      <w:headerReference w:type="default" r:id="rId7"/>
      <w:footerReference w:type="default" r:id="rId8"/>
      <w:pgSz w:w="16838" w:h="11906" w:orient="landscape"/>
      <w:pgMar w:top="851" w:right="1843" w:bottom="84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1CDF" w14:textId="77777777" w:rsidR="00556E3A" w:rsidRDefault="00556E3A" w:rsidP="00651543">
      <w:pPr>
        <w:spacing w:after="0" w:line="240" w:lineRule="auto"/>
      </w:pPr>
      <w:r>
        <w:separator/>
      </w:r>
    </w:p>
  </w:endnote>
  <w:endnote w:type="continuationSeparator" w:id="0">
    <w:p w14:paraId="6BC51D58" w14:textId="77777777" w:rsidR="00556E3A" w:rsidRDefault="00556E3A" w:rsidP="006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232090"/>
      <w:docPartObj>
        <w:docPartGallery w:val="Page Numbers (Bottom of Page)"/>
        <w:docPartUnique/>
      </w:docPartObj>
    </w:sdtPr>
    <w:sdtEndPr/>
    <w:sdtContent>
      <w:p w14:paraId="6FB3BED6" w14:textId="26F692B1" w:rsidR="00074F37" w:rsidRDefault="00074F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89">
          <w:rPr>
            <w:noProof/>
          </w:rPr>
          <w:t>3</w:t>
        </w:r>
        <w:r>
          <w:fldChar w:fldCharType="end"/>
        </w:r>
      </w:p>
    </w:sdtContent>
  </w:sdt>
  <w:p w14:paraId="74E349DD" w14:textId="77777777" w:rsidR="00074F37" w:rsidRDefault="00074F37" w:rsidP="00C879A7">
    <w:pPr>
      <w:pStyle w:val="Zpat"/>
      <w:tabs>
        <w:tab w:val="lef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27EC" w14:textId="77777777" w:rsidR="00556E3A" w:rsidRDefault="00556E3A" w:rsidP="00651543">
      <w:pPr>
        <w:spacing w:after="0" w:line="240" w:lineRule="auto"/>
      </w:pPr>
      <w:r>
        <w:separator/>
      </w:r>
    </w:p>
  </w:footnote>
  <w:footnote w:type="continuationSeparator" w:id="0">
    <w:p w14:paraId="6F2BAA35" w14:textId="77777777" w:rsidR="00556E3A" w:rsidRDefault="00556E3A" w:rsidP="006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68DE" w14:textId="77777777" w:rsidR="00074F37" w:rsidRDefault="00074F37" w:rsidP="000E2EFC">
    <w:pPr>
      <w:pStyle w:val="Zhlav"/>
      <w:jc w:val="center"/>
    </w:pPr>
    <w:r w:rsidRPr="0065154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3D3964F" wp14:editId="6D18A5D3">
          <wp:simplePos x="0" y="0"/>
          <wp:positionH relativeFrom="margin">
            <wp:posOffset>6766560</wp:posOffset>
          </wp:positionH>
          <wp:positionV relativeFrom="topMargin">
            <wp:posOffset>447675</wp:posOffset>
          </wp:positionV>
          <wp:extent cx="972185" cy="542925"/>
          <wp:effectExtent l="0" t="0" r="0" b="9525"/>
          <wp:wrapSquare wrapText="bothSides"/>
          <wp:docPr id="21" name="Obrázek 21" descr="C:\Users\MAS\Desktop\logo Podhůří žel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Desktop\logo Podhůří žel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543">
      <w:rPr>
        <w:noProof/>
        <w:lang w:eastAsia="cs-CZ"/>
      </w:rPr>
      <w:drawing>
        <wp:inline distT="0" distB="0" distL="0" distR="0" wp14:anchorId="6DD618C7" wp14:editId="7D888F46">
          <wp:extent cx="5295900" cy="831215"/>
          <wp:effectExtent l="0" t="0" r="0" b="6985"/>
          <wp:docPr id="22" name="Obrázek 22" descr="C:\Users\MAS\Desktop\publicita_MM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\Desktop\publicita_MMR_men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598" cy="84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06C"/>
    <w:multiLevelType w:val="hybridMultilevel"/>
    <w:tmpl w:val="0406C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135"/>
    <w:multiLevelType w:val="hybridMultilevel"/>
    <w:tmpl w:val="3F2E4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3876"/>
    <w:multiLevelType w:val="hybridMultilevel"/>
    <w:tmpl w:val="A4BA0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47242"/>
    <w:multiLevelType w:val="hybridMultilevel"/>
    <w:tmpl w:val="3C64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3"/>
    <w:rsid w:val="00030449"/>
    <w:rsid w:val="0004240D"/>
    <w:rsid w:val="000512EC"/>
    <w:rsid w:val="00055541"/>
    <w:rsid w:val="00066940"/>
    <w:rsid w:val="00074F37"/>
    <w:rsid w:val="00095B1A"/>
    <w:rsid w:val="000A7843"/>
    <w:rsid w:val="000B763C"/>
    <w:rsid w:val="000D4EB9"/>
    <w:rsid w:val="000E2D76"/>
    <w:rsid w:val="000E2EFC"/>
    <w:rsid w:val="000F527B"/>
    <w:rsid w:val="000F7EF6"/>
    <w:rsid w:val="00110A3C"/>
    <w:rsid w:val="001269D6"/>
    <w:rsid w:val="0014250A"/>
    <w:rsid w:val="001427FE"/>
    <w:rsid w:val="0014662A"/>
    <w:rsid w:val="001615D5"/>
    <w:rsid w:val="001630F7"/>
    <w:rsid w:val="00166F77"/>
    <w:rsid w:val="00184419"/>
    <w:rsid w:val="001A7EE8"/>
    <w:rsid w:val="001C5431"/>
    <w:rsid w:val="001D0BFE"/>
    <w:rsid w:val="001D353C"/>
    <w:rsid w:val="001E7524"/>
    <w:rsid w:val="001F0FE7"/>
    <w:rsid w:val="00201EEA"/>
    <w:rsid w:val="002230BB"/>
    <w:rsid w:val="002409F0"/>
    <w:rsid w:val="00244480"/>
    <w:rsid w:val="00246B7F"/>
    <w:rsid w:val="00281926"/>
    <w:rsid w:val="00285016"/>
    <w:rsid w:val="002944D5"/>
    <w:rsid w:val="002B3268"/>
    <w:rsid w:val="002B3A49"/>
    <w:rsid w:val="002C07B6"/>
    <w:rsid w:val="002C5AED"/>
    <w:rsid w:val="002D1CD1"/>
    <w:rsid w:val="002D72E8"/>
    <w:rsid w:val="002E4EFD"/>
    <w:rsid w:val="003006A7"/>
    <w:rsid w:val="0037345D"/>
    <w:rsid w:val="00374189"/>
    <w:rsid w:val="003A3AA8"/>
    <w:rsid w:val="003D1E38"/>
    <w:rsid w:val="003E41AB"/>
    <w:rsid w:val="00405AE8"/>
    <w:rsid w:val="0041407D"/>
    <w:rsid w:val="00417889"/>
    <w:rsid w:val="0042618E"/>
    <w:rsid w:val="00435D12"/>
    <w:rsid w:val="00445752"/>
    <w:rsid w:val="00476C7C"/>
    <w:rsid w:val="00480B89"/>
    <w:rsid w:val="004A6952"/>
    <w:rsid w:val="004A70FB"/>
    <w:rsid w:val="004D3B44"/>
    <w:rsid w:val="004D55C2"/>
    <w:rsid w:val="004D5CE1"/>
    <w:rsid w:val="004E6BBE"/>
    <w:rsid w:val="004F0307"/>
    <w:rsid w:val="004F3953"/>
    <w:rsid w:val="004F7E79"/>
    <w:rsid w:val="00503A0E"/>
    <w:rsid w:val="00512EA2"/>
    <w:rsid w:val="005141C1"/>
    <w:rsid w:val="00520430"/>
    <w:rsid w:val="00556E3A"/>
    <w:rsid w:val="005727F7"/>
    <w:rsid w:val="00575F41"/>
    <w:rsid w:val="00596C7E"/>
    <w:rsid w:val="005E4987"/>
    <w:rsid w:val="006100F0"/>
    <w:rsid w:val="00614681"/>
    <w:rsid w:val="00615D4C"/>
    <w:rsid w:val="006227B8"/>
    <w:rsid w:val="006253E4"/>
    <w:rsid w:val="00630FF5"/>
    <w:rsid w:val="00633364"/>
    <w:rsid w:val="00651543"/>
    <w:rsid w:val="00652FC9"/>
    <w:rsid w:val="00654FE8"/>
    <w:rsid w:val="006579C7"/>
    <w:rsid w:val="00677907"/>
    <w:rsid w:val="006A1A0F"/>
    <w:rsid w:val="006D5F1F"/>
    <w:rsid w:val="006D696E"/>
    <w:rsid w:val="006E6F5D"/>
    <w:rsid w:val="00716A93"/>
    <w:rsid w:val="00716E24"/>
    <w:rsid w:val="00745D71"/>
    <w:rsid w:val="0075260F"/>
    <w:rsid w:val="00771669"/>
    <w:rsid w:val="00797424"/>
    <w:rsid w:val="007B5A45"/>
    <w:rsid w:val="007C0AF7"/>
    <w:rsid w:val="007D7F2B"/>
    <w:rsid w:val="007E0B0B"/>
    <w:rsid w:val="007F4CC4"/>
    <w:rsid w:val="008078B1"/>
    <w:rsid w:val="00812D6A"/>
    <w:rsid w:val="00823FC3"/>
    <w:rsid w:val="00835D4E"/>
    <w:rsid w:val="00863509"/>
    <w:rsid w:val="00873422"/>
    <w:rsid w:val="00880B06"/>
    <w:rsid w:val="008852F3"/>
    <w:rsid w:val="00897753"/>
    <w:rsid w:val="008B5D50"/>
    <w:rsid w:val="008E1F06"/>
    <w:rsid w:val="008E270E"/>
    <w:rsid w:val="008F74FB"/>
    <w:rsid w:val="009009D4"/>
    <w:rsid w:val="00916F5B"/>
    <w:rsid w:val="00917D36"/>
    <w:rsid w:val="00936131"/>
    <w:rsid w:val="0093763E"/>
    <w:rsid w:val="00943BDF"/>
    <w:rsid w:val="009556BE"/>
    <w:rsid w:val="009717B4"/>
    <w:rsid w:val="00975B38"/>
    <w:rsid w:val="00982451"/>
    <w:rsid w:val="009A625B"/>
    <w:rsid w:val="009C39A2"/>
    <w:rsid w:val="009C7B9F"/>
    <w:rsid w:val="009F7E5C"/>
    <w:rsid w:val="00A007EB"/>
    <w:rsid w:val="00A25DDA"/>
    <w:rsid w:val="00A51EFA"/>
    <w:rsid w:val="00A611FF"/>
    <w:rsid w:val="00A62CE0"/>
    <w:rsid w:val="00A63B9F"/>
    <w:rsid w:val="00A66A7C"/>
    <w:rsid w:val="00A76D97"/>
    <w:rsid w:val="00AA18AA"/>
    <w:rsid w:val="00AD270A"/>
    <w:rsid w:val="00AF5513"/>
    <w:rsid w:val="00B048EB"/>
    <w:rsid w:val="00B23408"/>
    <w:rsid w:val="00B56EB7"/>
    <w:rsid w:val="00B82901"/>
    <w:rsid w:val="00B91428"/>
    <w:rsid w:val="00B9143F"/>
    <w:rsid w:val="00BA6FFA"/>
    <w:rsid w:val="00BD680C"/>
    <w:rsid w:val="00C06F85"/>
    <w:rsid w:val="00C1162F"/>
    <w:rsid w:val="00C308A3"/>
    <w:rsid w:val="00C50150"/>
    <w:rsid w:val="00C55EFA"/>
    <w:rsid w:val="00C879A7"/>
    <w:rsid w:val="00CA53CC"/>
    <w:rsid w:val="00CB01EB"/>
    <w:rsid w:val="00CB4229"/>
    <w:rsid w:val="00CB67F5"/>
    <w:rsid w:val="00CC4BF7"/>
    <w:rsid w:val="00CD36C8"/>
    <w:rsid w:val="00CD42EF"/>
    <w:rsid w:val="00CF6A1E"/>
    <w:rsid w:val="00D045A3"/>
    <w:rsid w:val="00D329D8"/>
    <w:rsid w:val="00D548C6"/>
    <w:rsid w:val="00D65D54"/>
    <w:rsid w:val="00D83195"/>
    <w:rsid w:val="00DB1C27"/>
    <w:rsid w:val="00DC2956"/>
    <w:rsid w:val="00DC5E63"/>
    <w:rsid w:val="00DD0630"/>
    <w:rsid w:val="00DD4BEF"/>
    <w:rsid w:val="00DE4F39"/>
    <w:rsid w:val="00E04A9E"/>
    <w:rsid w:val="00E27F2D"/>
    <w:rsid w:val="00E37984"/>
    <w:rsid w:val="00E52759"/>
    <w:rsid w:val="00E778C0"/>
    <w:rsid w:val="00E82E08"/>
    <w:rsid w:val="00EA4385"/>
    <w:rsid w:val="00EB6108"/>
    <w:rsid w:val="00EE1EAD"/>
    <w:rsid w:val="00EF03C5"/>
    <w:rsid w:val="00F05BA2"/>
    <w:rsid w:val="00F3422A"/>
    <w:rsid w:val="00F4160A"/>
    <w:rsid w:val="00F43C6A"/>
    <w:rsid w:val="00F44DC2"/>
    <w:rsid w:val="00F74DC7"/>
    <w:rsid w:val="00F85862"/>
    <w:rsid w:val="00F86F2B"/>
    <w:rsid w:val="00F93CD2"/>
    <w:rsid w:val="00F94C02"/>
    <w:rsid w:val="00FB6A56"/>
    <w:rsid w:val="00FD39D2"/>
    <w:rsid w:val="00FE1BE2"/>
    <w:rsid w:val="00FE5DD0"/>
    <w:rsid w:val="00FE71BD"/>
    <w:rsid w:val="00FF3F9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F33B2"/>
  <w15:chartTrackingRefBased/>
  <w15:docId w15:val="{0B3E89AB-E6BE-4CBF-AC14-DEFB973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05BA2"/>
    <w:pPr>
      <w:keepNext/>
      <w:tabs>
        <w:tab w:val="right" w:pos="9072"/>
      </w:tabs>
      <w:spacing w:after="0" w:line="240" w:lineRule="auto"/>
      <w:outlineLvl w:val="0"/>
    </w:pPr>
    <w:rPr>
      <w:rFonts w:eastAsia="Times New Roman"/>
      <w:color w:val="auto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43"/>
  </w:style>
  <w:style w:type="paragraph" w:styleId="Zpat">
    <w:name w:val="footer"/>
    <w:basedOn w:val="Normln"/>
    <w:link w:val="ZpatChar"/>
    <w:uiPriority w:val="99"/>
    <w:unhideWhenUsed/>
    <w:rsid w:val="00651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43"/>
  </w:style>
  <w:style w:type="paragraph" w:styleId="Odstavecseseznamem">
    <w:name w:val="List Paragraph"/>
    <w:basedOn w:val="Normln"/>
    <w:uiPriority w:val="34"/>
    <w:qFormat/>
    <w:rsid w:val="008E1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1F0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05BA2"/>
    <w:rPr>
      <w:rFonts w:eastAsia="Times New Roman"/>
      <w:color w:val="auto"/>
      <w:szCs w:val="20"/>
      <w:lang w:eastAsia="cs-CZ"/>
    </w:rPr>
  </w:style>
  <w:style w:type="table" w:styleId="Mkatabulky">
    <w:name w:val="Table Grid"/>
    <w:basedOn w:val="Normlntabulka"/>
    <w:uiPriority w:val="39"/>
    <w:rsid w:val="00F05BA2"/>
    <w:pPr>
      <w:spacing w:after="0" w:line="240" w:lineRule="auto"/>
    </w:pPr>
    <w:rPr>
      <w:rFonts w:eastAsia="Times New Roman"/>
      <w:color w:val="aut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A76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6D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6D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D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5DD0"/>
    <w:pPr>
      <w:autoSpaceDE w:val="0"/>
      <w:autoSpaceDN w:val="0"/>
      <w:adjustRightInd w:val="0"/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8</cp:revision>
  <cp:lastPrinted>2019-01-08T07:40:00Z</cp:lastPrinted>
  <dcterms:created xsi:type="dcterms:W3CDTF">2021-09-08T11:34:00Z</dcterms:created>
  <dcterms:modified xsi:type="dcterms:W3CDTF">2021-09-24T08:17:00Z</dcterms:modified>
</cp:coreProperties>
</file>