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889" w:rsidRDefault="00417889" w:rsidP="00651543">
      <w:pPr>
        <w:ind w:right="1"/>
      </w:pPr>
    </w:p>
    <w:p w:rsidR="005312EF" w:rsidRDefault="005312EF" w:rsidP="00651543">
      <w:pPr>
        <w:ind w:right="1"/>
      </w:pPr>
    </w:p>
    <w:p w:rsidR="005312EF" w:rsidRDefault="005312EF" w:rsidP="00651543">
      <w:pPr>
        <w:ind w:right="1"/>
      </w:pPr>
    </w:p>
    <w:p w:rsidR="005312EF" w:rsidRDefault="005312EF" w:rsidP="00651543">
      <w:pPr>
        <w:ind w:right="1"/>
      </w:pPr>
    </w:p>
    <w:p w:rsidR="000F527B" w:rsidRDefault="000F527B" w:rsidP="008E1F06">
      <w:pPr>
        <w:ind w:right="1"/>
        <w:jc w:val="center"/>
        <w:rPr>
          <w:b/>
          <w:color w:val="1F4E79" w:themeColor="accent1" w:themeShade="80"/>
          <w:sz w:val="48"/>
          <w:szCs w:val="48"/>
        </w:rPr>
      </w:pPr>
    </w:p>
    <w:p w:rsidR="005727F7" w:rsidRDefault="00CE7972" w:rsidP="00CE7972">
      <w:pPr>
        <w:ind w:right="1"/>
        <w:jc w:val="center"/>
        <w:rPr>
          <w:b/>
          <w:color w:val="00B050"/>
          <w:sz w:val="72"/>
          <w:szCs w:val="72"/>
        </w:rPr>
      </w:pPr>
      <w:r w:rsidRPr="00CE7972">
        <w:rPr>
          <w:b/>
          <w:color w:val="00B050"/>
          <w:sz w:val="72"/>
          <w:szCs w:val="72"/>
        </w:rPr>
        <w:t>SEMINÁŘ PRO ŽADATELE MAS PODHŮŘÍ ŽELEZNÝCH HOR</w:t>
      </w:r>
    </w:p>
    <w:p w:rsidR="00CE7972" w:rsidRDefault="00CE7972" w:rsidP="00CE7972">
      <w:pPr>
        <w:ind w:right="1"/>
        <w:jc w:val="center"/>
        <w:rPr>
          <w:b/>
          <w:color w:val="00B050"/>
          <w:sz w:val="72"/>
          <w:szCs w:val="72"/>
        </w:rPr>
      </w:pPr>
    </w:p>
    <w:p w:rsidR="005312EF" w:rsidRDefault="005312EF" w:rsidP="00CE7972">
      <w:pPr>
        <w:ind w:right="1"/>
        <w:jc w:val="center"/>
        <w:rPr>
          <w:b/>
          <w:color w:val="00B050"/>
          <w:sz w:val="72"/>
          <w:szCs w:val="72"/>
        </w:rPr>
      </w:pPr>
    </w:p>
    <w:p w:rsidR="005312EF" w:rsidRDefault="005312EF" w:rsidP="00CE7972">
      <w:pPr>
        <w:ind w:right="1"/>
        <w:jc w:val="center"/>
        <w:rPr>
          <w:b/>
          <w:color w:val="00B050"/>
          <w:sz w:val="72"/>
          <w:szCs w:val="72"/>
        </w:rPr>
      </w:pPr>
    </w:p>
    <w:p w:rsidR="00CE7972" w:rsidRDefault="000E291F" w:rsidP="00CE7972">
      <w:pPr>
        <w:ind w:right="1"/>
        <w:jc w:val="center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13</w:t>
      </w:r>
      <w:r w:rsidR="00A53A7F">
        <w:rPr>
          <w:b/>
          <w:color w:val="auto"/>
          <w:sz w:val="44"/>
          <w:szCs w:val="44"/>
        </w:rPr>
        <w:t xml:space="preserve">. </w:t>
      </w:r>
      <w:r>
        <w:rPr>
          <w:b/>
          <w:color w:val="auto"/>
          <w:sz w:val="44"/>
          <w:szCs w:val="44"/>
        </w:rPr>
        <w:t>listopad</w:t>
      </w:r>
      <w:r w:rsidR="002D34A1">
        <w:rPr>
          <w:b/>
          <w:color w:val="auto"/>
          <w:sz w:val="44"/>
          <w:szCs w:val="44"/>
        </w:rPr>
        <w:t xml:space="preserve"> 2018</w:t>
      </w:r>
      <w:r w:rsidR="00ED195F">
        <w:rPr>
          <w:b/>
          <w:color w:val="auto"/>
          <w:sz w:val="44"/>
          <w:szCs w:val="44"/>
        </w:rPr>
        <w:t>,</w:t>
      </w:r>
      <w:r w:rsidR="00CE7972">
        <w:rPr>
          <w:b/>
          <w:color w:val="auto"/>
          <w:sz w:val="44"/>
          <w:szCs w:val="44"/>
        </w:rPr>
        <w:t xml:space="preserve"> </w:t>
      </w:r>
      <w:r>
        <w:rPr>
          <w:b/>
          <w:color w:val="auto"/>
          <w:sz w:val="44"/>
          <w:szCs w:val="44"/>
        </w:rPr>
        <w:t>Sladovnická 198</w:t>
      </w:r>
      <w:r w:rsidR="00CE7972">
        <w:rPr>
          <w:b/>
          <w:color w:val="auto"/>
          <w:sz w:val="44"/>
          <w:szCs w:val="44"/>
        </w:rPr>
        <w:t>, Chotěboř</w:t>
      </w:r>
    </w:p>
    <w:p w:rsidR="00930A33" w:rsidRDefault="00930A33" w:rsidP="00CE7972">
      <w:pPr>
        <w:ind w:right="1"/>
        <w:jc w:val="center"/>
        <w:rPr>
          <w:b/>
          <w:color w:val="auto"/>
          <w:sz w:val="44"/>
          <w:szCs w:val="44"/>
        </w:rPr>
      </w:pPr>
    </w:p>
    <w:p w:rsidR="005312EF" w:rsidRPr="00930A33" w:rsidRDefault="00ED195F" w:rsidP="00CE7972">
      <w:pPr>
        <w:ind w:right="1"/>
        <w:jc w:val="center"/>
        <w:rPr>
          <w:b/>
          <w:color w:val="C00000"/>
          <w:sz w:val="44"/>
          <w:szCs w:val="44"/>
        </w:rPr>
      </w:pPr>
      <w:r w:rsidRPr="00930A33">
        <w:rPr>
          <w:b/>
          <w:color w:val="C00000"/>
          <w:sz w:val="44"/>
          <w:szCs w:val="44"/>
        </w:rPr>
        <w:t>PROVÁZANOST VÝZVY S IROP</w:t>
      </w:r>
    </w:p>
    <w:p w:rsidR="00ED195F" w:rsidRDefault="00ED195F" w:rsidP="00CE7972">
      <w:pPr>
        <w:ind w:right="1"/>
        <w:jc w:val="center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 xml:space="preserve">IROP výzva č. </w:t>
      </w:r>
      <w:r w:rsidR="002676BC">
        <w:rPr>
          <w:b/>
          <w:color w:val="auto"/>
          <w:sz w:val="44"/>
          <w:szCs w:val="44"/>
        </w:rPr>
        <w:t>68</w:t>
      </w:r>
      <w:r>
        <w:rPr>
          <w:b/>
          <w:color w:val="auto"/>
          <w:sz w:val="44"/>
          <w:szCs w:val="44"/>
        </w:rPr>
        <w:t xml:space="preserve"> „</w:t>
      </w:r>
      <w:r w:rsidR="002676BC">
        <w:rPr>
          <w:b/>
          <w:color w:val="auto"/>
          <w:sz w:val="44"/>
          <w:szCs w:val="44"/>
        </w:rPr>
        <w:t>Zvyšování kvality a dostupnosti infrastruktury pro vzdělávání</w:t>
      </w:r>
      <w:r w:rsidR="000E291F">
        <w:rPr>
          <w:b/>
          <w:color w:val="auto"/>
          <w:sz w:val="44"/>
          <w:szCs w:val="44"/>
        </w:rPr>
        <w:t xml:space="preserve"> a celoživotní učení</w:t>
      </w:r>
      <w:r>
        <w:rPr>
          <w:b/>
          <w:color w:val="auto"/>
          <w:sz w:val="44"/>
          <w:szCs w:val="44"/>
        </w:rPr>
        <w:t xml:space="preserve"> – integrované projekty CLLD</w:t>
      </w:r>
      <w:r w:rsidR="00710664">
        <w:rPr>
          <w:b/>
          <w:color w:val="auto"/>
          <w:sz w:val="44"/>
          <w:szCs w:val="44"/>
        </w:rPr>
        <w:t>“</w:t>
      </w:r>
    </w:p>
    <w:p w:rsidR="00ED195F" w:rsidRPr="00ED195F" w:rsidRDefault="00ED195F" w:rsidP="00CE7972">
      <w:pPr>
        <w:ind w:right="1"/>
        <w:jc w:val="center"/>
        <w:rPr>
          <w:b/>
          <w:color w:val="auto"/>
          <w:szCs w:val="24"/>
        </w:rPr>
      </w:pPr>
      <w:r>
        <w:rPr>
          <w:b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4946015</wp:posOffset>
                </wp:positionH>
                <wp:positionV relativeFrom="paragraph">
                  <wp:posOffset>124460</wp:posOffset>
                </wp:positionV>
                <wp:extent cx="484632" cy="695325"/>
                <wp:effectExtent l="19050" t="0" r="10795" b="47625"/>
                <wp:wrapNone/>
                <wp:docPr id="3" name="Šipka: dolů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695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FF6D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: dolů 3" o:spid="_x0000_s1026" type="#_x0000_t67" style="position:absolute;margin-left:389.45pt;margin-top:9.8pt;width:38.15pt;height:54.7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" adj="14073" fillcolor="#5b9bd5 [3204]" strokecolor="#1f4d78 [1604]" strokeweight="1pt">
                <w10:wrap anchorx="page"/>
              </v:shape>
            </w:pict>
          </mc:Fallback>
        </mc:AlternateContent>
      </w:r>
    </w:p>
    <w:p w:rsidR="00ED195F" w:rsidRDefault="00ED195F" w:rsidP="00CE7972">
      <w:pPr>
        <w:ind w:right="1"/>
        <w:jc w:val="center"/>
        <w:rPr>
          <w:b/>
          <w:color w:val="auto"/>
          <w:sz w:val="44"/>
          <w:szCs w:val="44"/>
        </w:rPr>
      </w:pPr>
    </w:p>
    <w:p w:rsidR="00ED195F" w:rsidRDefault="00ED195F" w:rsidP="00CE7972">
      <w:pPr>
        <w:ind w:right="1"/>
        <w:jc w:val="center"/>
        <w:rPr>
          <w:b/>
          <w:color w:val="auto"/>
          <w:sz w:val="44"/>
          <w:szCs w:val="44"/>
        </w:rPr>
      </w:pPr>
    </w:p>
    <w:p w:rsidR="00ED195F" w:rsidRDefault="00ED195F" w:rsidP="00CE7972">
      <w:pPr>
        <w:ind w:right="1"/>
        <w:jc w:val="center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Obecná pravidla pro žadatele a příjemce</w:t>
      </w:r>
    </w:p>
    <w:p w:rsidR="00ED195F" w:rsidRDefault="00ED195F" w:rsidP="00CE7972">
      <w:pPr>
        <w:ind w:right="1"/>
        <w:jc w:val="center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Specifická pravidla pro žadatele a příjemce</w:t>
      </w:r>
    </w:p>
    <w:p w:rsidR="00ED195F" w:rsidRDefault="00ED195F" w:rsidP="00CE7972">
      <w:pPr>
        <w:ind w:right="1"/>
        <w:jc w:val="center"/>
        <w:rPr>
          <w:b/>
          <w:color w:val="auto"/>
          <w:sz w:val="44"/>
          <w:szCs w:val="44"/>
        </w:rPr>
      </w:pPr>
      <w:r>
        <w:rPr>
          <w:b/>
          <w:noProof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4955540</wp:posOffset>
                </wp:positionH>
                <wp:positionV relativeFrom="paragraph">
                  <wp:posOffset>78740</wp:posOffset>
                </wp:positionV>
                <wp:extent cx="484632" cy="695325"/>
                <wp:effectExtent l="19050" t="0" r="10795" b="47625"/>
                <wp:wrapNone/>
                <wp:docPr id="4" name="Šipka: dolů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695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FB383" id="Šipka: dolů 4" o:spid="_x0000_s1026" type="#_x0000_t67" style="position:absolute;margin-left:390.2pt;margin-top:6.2pt;width:38.15pt;height:54.75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" adj="14073" fillcolor="#5b9bd5 [3204]" strokecolor="#1f4d78 [1604]" strokeweight="1pt">
                <w10:wrap anchorx="page"/>
              </v:shape>
            </w:pict>
          </mc:Fallback>
        </mc:AlternateContent>
      </w:r>
    </w:p>
    <w:p w:rsidR="00426046" w:rsidRDefault="00426046" w:rsidP="00CE7972">
      <w:pPr>
        <w:ind w:right="1"/>
        <w:jc w:val="center"/>
        <w:rPr>
          <w:b/>
          <w:color w:val="auto"/>
          <w:sz w:val="44"/>
          <w:szCs w:val="44"/>
        </w:rPr>
      </w:pPr>
    </w:p>
    <w:p w:rsidR="00426046" w:rsidRPr="00426046" w:rsidRDefault="00426046" w:rsidP="00426046">
      <w:pPr>
        <w:ind w:right="1"/>
        <w:jc w:val="center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V</w:t>
      </w:r>
      <w:r w:rsidR="00CE7972">
        <w:rPr>
          <w:b/>
          <w:color w:val="auto"/>
          <w:sz w:val="44"/>
          <w:szCs w:val="44"/>
        </w:rPr>
        <w:t xml:space="preserve">ýzva č. </w:t>
      </w:r>
      <w:r w:rsidR="000E291F">
        <w:rPr>
          <w:b/>
          <w:color w:val="auto"/>
          <w:sz w:val="44"/>
          <w:szCs w:val="44"/>
        </w:rPr>
        <w:t>7</w:t>
      </w:r>
      <w:r w:rsidR="00CE7972">
        <w:rPr>
          <w:b/>
          <w:color w:val="auto"/>
          <w:sz w:val="44"/>
          <w:szCs w:val="44"/>
        </w:rPr>
        <w:t xml:space="preserve"> s názvem MAS Podhůří Železných hor – IROP </w:t>
      </w:r>
      <w:r>
        <w:rPr>
          <w:b/>
          <w:color w:val="auto"/>
          <w:sz w:val="44"/>
          <w:szCs w:val="44"/>
        </w:rPr>
        <w:t xml:space="preserve">– </w:t>
      </w:r>
      <w:r w:rsidR="000E291F">
        <w:rPr>
          <w:b/>
          <w:color w:val="auto"/>
          <w:sz w:val="44"/>
          <w:szCs w:val="44"/>
        </w:rPr>
        <w:t>Inovace školních výukových programů</w:t>
      </w:r>
    </w:p>
    <w:p w:rsidR="00426046" w:rsidRDefault="00426046" w:rsidP="00426046">
      <w:pPr>
        <w:spacing w:line="360" w:lineRule="auto"/>
        <w:ind w:right="1"/>
        <w:rPr>
          <w:b/>
          <w:color w:val="auto"/>
          <w:sz w:val="44"/>
          <w:szCs w:val="44"/>
        </w:rPr>
      </w:pPr>
    </w:p>
    <w:p w:rsidR="00426046" w:rsidRPr="00930A33" w:rsidRDefault="00426046" w:rsidP="00426046">
      <w:pPr>
        <w:spacing w:line="360" w:lineRule="auto"/>
        <w:ind w:right="1"/>
        <w:jc w:val="center"/>
        <w:rPr>
          <w:b/>
          <w:color w:val="C00000"/>
          <w:sz w:val="44"/>
          <w:szCs w:val="44"/>
        </w:rPr>
      </w:pPr>
      <w:r w:rsidRPr="00CA0D1D">
        <w:rPr>
          <w:b/>
          <w:color w:val="C00000"/>
          <w:sz w:val="44"/>
          <w:szCs w:val="44"/>
        </w:rPr>
        <w:t>ZÁKLA</w:t>
      </w:r>
      <w:r w:rsidRPr="00930A33">
        <w:rPr>
          <w:b/>
          <w:color w:val="C00000"/>
          <w:sz w:val="44"/>
          <w:szCs w:val="44"/>
        </w:rPr>
        <w:t>DNÍ ÚDAJE</w:t>
      </w:r>
    </w:p>
    <w:p w:rsidR="00CE7972" w:rsidRDefault="006E6B1E" w:rsidP="005312EF">
      <w:pPr>
        <w:pStyle w:val="Odstavecseseznamem"/>
        <w:numPr>
          <w:ilvl w:val="0"/>
          <w:numId w:val="2"/>
        </w:numPr>
        <w:spacing w:line="360" w:lineRule="auto"/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 xml:space="preserve">Vyhlášení výzvy: </w:t>
      </w:r>
      <w:r w:rsidR="000E291F">
        <w:rPr>
          <w:b/>
          <w:color w:val="00B0F0"/>
          <w:sz w:val="44"/>
          <w:szCs w:val="44"/>
        </w:rPr>
        <w:t>22</w:t>
      </w:r>
      <w:r w:rsidRPr="00BC0AF2">
        <w:rPr>
          <w:b/>
          <w:color w:val="00B0F0"/>
          <w:sz w:val="44"/>
          <w:szCs w:val="44"/>
        </w:rPr>
        <w:t>.</w:t>
      </w:r>
      <w:r w:rsidR="002D34A1" w:rsidRPr="00BC0AF2">
        <w:rPr>
          <w:b/>
          <w:color w:val="00B0F0"/>
          <w:sz w:val="44"/>
          <w:szCs w:val="44"/>
        </w:rPr>
        <w:t>1</w:t>
      </w:r>
      <w:r w:rsidR="000E291F">
        <w:rPr>
          <w:b/>
          <w:color w:val="00B0F0"/>
          <w:sz w:val="44"/>
          <w:szCs w:val="44"/>
        </w:rPr>
        <w:t>0</w:t>
      </w:r>
      <w:r w:rsidRPr="00BC0AF2">
        <w:rPr>
          <w:b/>
          <w:color w:val="00B0F0"/>
          <w:sz w:val="44"/>
          <w:szCs w:val="44"/>
        </w:rPr>
        <w:t>.201</w:t>
      </w:r>
      <w:r w:rsidR="000E291F">
        <w:rPr>
          <w:b/>
          <w:color w:val="00B0F0"/>
          <w:sz w:val="44"/>
          <w:szCs w:val="44"/>
        </w:rPr>
        <w:t>8</w:t>
      </w:r>
      <w:r w:rsidR="00426046" w:rsidRPr="00BC0AF2">
        <w:rPr>
          <w:b/>
          <w:color w:val="00B0F0"/>
          <w:sz w:val="44"/>
          <w:szCs w:val="44"/>
        </w:rPr>
        <w:t>, ve 12:00</w:t>
      </w:r>
    </w:p>
    <w:p w:rsidR="00C73A92" w:rsidRDefault="00C73A92" w:rsidP="005312EF">
      <w:pPr>
        <w:pStyle w:val="Odstavecseseznamem"/>
        <w:numPr>
          <w:ilvl w:val="0"/>
          <w:numId w:val="2"/>
        </w:numPr>
        <w:spacing w:line="360" w:lineRule="auto"/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Datum a čas zpřístupnění výzvy v MS2014+</w:t>
      </w:r>
      <w:r w:rsidR="00A96DB7">
        <w:rPr>
          <w:b/>
          <w:color w:val="auto"/>
          <w:sz w:val="44"/>
          <w:szCs w:val="44"/>
        </w:rPr>
        <w:t xml:space="preserve">: </w:t>
      </w:r>
      <w:r w:rsidR="000E291F">
        <w:rPr>
          <w:b/>
          <w:color w:val="00B0F0"/>
          <w:sz w:val="44"/>
          <w:szCs w:val="44"/>
        </w:rPr>
        <w:t>22</w:t>
      </w:r>
      <w:r w:rsidR="00A96DB7" w:rsidRPr="00BC0AF2">
        <w:rPr>
          <w:b/>
          <w:color w:val="00B0F0"/>
          <w:sz w:val="44"/>
          <w:szCs w:val="44"/>
        </w:rPr>
        <w:t>.1</w:t>
      </w:r>
      <w:r w:rsidR="000E291F">
        <w:rPr>
          <w:b/>
          <w:color w:val="00B0F0"/>
          <w:sz w:val="44"/>
          <w:szCs w:val="44"/>
        </w:rPr>
        <w:t>0</w:t>
      </w:r>
      <w:r w:rsidR="00A96DB7" w:rsidRPr="00BC0AF2">
        <w:rPr>
          <w:b/>
          <w:color w:val="00B0F0"/>
          <w:sz w:val="44"/>
          <w:szCs w:val="44"/>
        </w:rPr>
        <w:t>.201</w:t>
      </w:r>
      <w:r w:rsidR="000E291F">
        <w:rPr>
          <w:b/>
          <w:color w:val="00B0F0"/>
          <w:sz w:val="44"/>
          <w:szCs w:val="44"/>
        </w:rPr>
        <w:t>8</w:t>
      </w:r>
      <w:r w:rsidR="00A96DB7" w:rsidRPr="00BC0AF2">
        <w:rPr>
          <w:b/>
          <w:color w:val="00B0F0"/>
          <w:sz w:val="44"/>
          <w:szCs w:val="44"/>
        </w:rPr>
        <w:t>, ve 12:00</w:t>
      </w:r>
    </w:p>
    <w:p w:rsidR="00A96DB7" w:rsidRDefault="00A96DB7" w:rsidP="005312EF">
      <w:pPr>
        <w:pStyle w:val="Odstavecseseznamem"/>
        <w:numPr>
          <w:ilvl w:val="0"/>
          <w:numId w:val="2"/>
        </w:numPr>
        <w:spacing w:line="360" w:lineRule="auto"/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 xml:space="preserve">Datum a čas zahájení příjmu žádostí: </w:t>
      </w:r>
      <w:r w:rsidR="000E291F">
        <w:rPr>
          <w:b/>
          <w:color w:val="00B0F0"/>
          <w:sz w:val="44"/>
          <w:szCs w:val="44"/>
        </w:rPr>
        <w:t>22</w:t>
      </w:r>
      <w:r w:rsidRPr="00BC0AF2">
        <w:rPr>
          <w:b/>
          <w:color w:val="00B0F0"/>
          <w:sz w:val="44"/>
          <w:szCs w:val="44"/>
        </w:rPr>
        <w:t>.1</w:t>
      </w:r>
      <w:r w:rsidR="000E291F">
        <w:rPr>
          <w:b/>
          <w:color w:val="00B0F0"/>
          <w:sz w:val="44"/>
          <w:szCs w:val="44"/>
        </w:rPr>
        <w:t>0</w:t>
      </w:r>
      <w:r w:rsidRPr="00BC0AF2">
        <w:rPr>
          <w:b/>
          <w:color w:val="00B0F0"/>
          <w:sz w:val="44"/>
          <w:szCs w:val="44"/>
        </w:rPr>
        <w:t>.201</w:t>
      </w:r>
      <w:r w:rsidR="000E291F">
        <w:rPr>
          <w:b/>
          <w:color w:val="00B0F0"/>
          <w:sz w:val="44"/>
          <w:szCs w:val="44"/>
        </w:rPr>
        <w:t>8</w:t>
      </w:r>
      <w:r w:rsidRPr="00BC0AF2">
        <w:rPr>
          <w:b/>
          <w:color w:val="00B0F0"/>
          <w:sz w:val="44"/>
          <w:szCs w:val="44"/>
        </w:rPr>
        <w:t>, ve 12:00</w:t>
      </w:r>
    </w:p>
    <w:p w:rsidR="006E6B1E" w:rsidRDefault="006E6B1E" w:rsidP="005312EF">
      <w:pPr>
        <w:pStyle w:val="Odstavecseseznamem"/>
        <w:numPr>
          <w:ilvl w:val="0"/>
          <w:numId w:val="2"/>
        </w:numPr>
        <w:spacing w:line="360" w:lineRule="auto"/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 xml:space="preserve">Ukončení výzvy: </w:t>
      </w:r>
      <w:r w:rsidR="000E291F">
        <w:rPr>
          <w:b/>
          <w:color w:val="00B0F0"/>
          <w:sz w:val="44"/>
          <w:szCs w:val="44"/>
        </w:rPr>
        <w:t>19</w:t>
      </w:r>
      <w:r w:rsidRPr="00BC0AF2">
        <w:rPr>
          <w:b/>
          <w:color w:val="00B0F0"/>
          <w:sz w:val="44"/>
          <w:szCs w:val="44"/>
        </w:rPr>
        <w:t>.</w:t>
      </w:r>
      <w:r w:rsidR="000E291F">
        <w:rPr>
          <w:b/>
          <w:color w:val="00B0F0"/>
          <w:sz w:val="44"/>
          <w:szCs w:val="44"/>
        </w:rPr>
        <w:t>12</w:t>
      </w:r>
      <w:r w:rsidRPr="00BC0AF2">
        <w:rPr>
          <w:b/>
          <w:color w:val="00B0F0"/>
          <w:sz w:val="44"/>
          <w:szCs w:val="44"/>
        </w:rPr>
        <w:t>.201</w:t>
      </w:r>
      <w:r w:rsidR="002D34A1" w:rsidRPr="00BC0AF2">
        <w:rPr>
          <w:b/>
          <w:color w:val="00B0F0"/>
          <w:sz w:val="44"/>
          <w:szCs w:val="44"/>
        </w:rPr>
        <w:t>8</w:t>
      </w:r>
      <w:r w:rsidR="00426046" w:rsidRPr="00BC0AF2">
        <w:rPr>
          <w:b/>
          <w:color w:val="00B0F0"/>
          <w:sz w:val="44"/>
          <w:szCs w:val="44"/>
        </w:rPr>
        <w:t>, ve 12:00</w:t>
      </w:r>
    </w:p>
    <w:p w:rsidR="006E6B1E" w:rsidRDefault="006E6B1E" w:rsidP="005312EF">
      <w:pPr>
        <w:pStyle w:val="Odstavecseseznamem"/>
        <w:numPr>
          <w:ilvl w:val="0"/>
          <w:numId w:val="2"/>
        </w:numPr>
        <w:spacing w:line="360" w:lineRule="auto"/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 xml:space="preserve">Datum zahájení realizace projektu: </w:t>
      </w:r>
      <w:r w:rsidRPr="00BC0AF2">
        <w:rPr>
          <w:b/>
          <w:color w:val="00B0F0"/>
          <w:sz w:val="44"/>
          <w:szCs w:val="44"/>
        </w:rPr>
        <w:t>1.1.2014</w:t>
      </w:r>
    </w:p>
    <w:p w:rsidR="006E6B1E" w:rsidRDefault="006E6B1E" w:rsidP="005312EF">
      <w:pPr>
        <w:pStyle w:val="Odstavecseseznamem"/>
        <w:numPr>
          <w:ilvl w:val="0"/>
          <w:numId w:val="2"/>
        </w:numPr>
        <w:spacing w:line="360" w:lineRule="auto"/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 xml:space="preserve">Datum ukončení realizace projektu: </w:t>
      </w:r>
      <w:r w:rsidR="000E291F">
        <w:rPr>
          <w:b/>
          <w:color w:val="00B0F0"/>
          <w:sz w:val="44"/>
          <w:szCs w:val="44"/>
        </w:rPr>
        <w:t>30.10.2020</w:t>
      </w:r>
    </w:p>
    <w:p w:rsidR="006E6B1E" w:rsidRDefault="006E6B1E" w:rsidP="005312EF">
      <w:pPr>
        <w:pStyle w:val="Odstavecseseznamem"/>
        <w:numPr>
          <w:ilvl w:val="0"/>
          <w:numId w:val="2"/>
        </w:numPr>
        <w:spacing w:line="360" w:lineRule="auto"/>
        <w:ind w:right="1"/>
        <w:rPr>
          <w:b/>
          <w:color w:val="auto"/>
          <w:sz w:val="44"/>
          <w:szCs w:val="44"/>
        </w:rPr>
      </w:pPr>
      <w:r w:rsidRPr="009F2C19">
        <w:rPr>
          <w:b/>
          <w:color w:val="auto"/>
          <w:sz w:val="44"/>
          <w:szCs w:val="44"/>
        </w:rPr>
        <w:t>Forma podpory: dotace – ex-post financování</w:t>
      </w:r>
    </w:p>
    <w:p w:rsidR="00A96DB7" w:rsidRDefault="00A96DB7" w:rsidP="005312EF">
      <w:pPr>
        <w:pStyle w:val="Odstavecseseznamem"/>
        <w:numPr>
          <w:ilvl w:val="0"/>
          <w:numId w:val="2"/>
        </w:numPr>
        <w:spacing w:line="360" w:lineRule="auto"/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Realizace projektu nesmí být ukončena před podáním žádosti o podporu v MS2014+</w:t>
      </w:r>
    </w:p>
    <w:p w:rsidR="00A96DB7" w:rsidRDefault="00A96DB7" w:rsidP="005312EF">
      <w:pPr>
        <w:pStyle w:val="Odstavecseseznamem"/>
        <w:numPr>
          <w:ilvl w:val="0"/>
          <w:numId w:val="2"/>
        </w:numPr>
        <w:spacing w:line="360" w:lineRule="auto"/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lastRenderedPageBreak/>
        <w:t>Řídit se nejen Specifickými pravidly, ale také Obecnými pravidly pro žadatele a příjemce</w:t>
      </w:r>
    </w:p>
    <w:p w:rsidR="00623087" w:rsidRDefault="00623087" w:rsidP="00623087">
      <w:pPr>
        <w:pStyle w:val="Odstavecseseznamem"/>
        <w:numPr>
          <w:ilvl w:val="0"/>
          <w:numId w:val="2"/>
        </w:numPr>
        <w:spacing w:line="360" w:lineRule="auto"/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Nutné doložit všechny povinné přílohy k žádosti (u nerelevantních – zdůvodnit)</w:t>
      </w:r>
    </w:p>
    <w:p w:rsidR="00623087" w:rsidRDefault="00623087" w:rsidP="00623087">
      <w:pPr>
        <w:pStyle w:val="Odstavecseseznamem"/>
        <w:numPr>
          <w:ilvl w:val="0"/>
          <w:numId w:val="2"/>
        </w:numPr>
        <w:spacing w:line="360" w:lineRule="auto"/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Projekt správně vložit do výzvy a podvýzvy v MS2014+</w:t>
      </w:r>
    </w:p>
    <w:p w:rsidR="00623087" w:rsidRDefault="00623087" w:rsidP="005312EF">
      <w:pPr>
        <w:pStyle w:val="Odstavecseseznamem"/>
        <w:numPr>
          <w:ilvl w:val="0"/>
          <w:numId w:val="2"/>
        </w:numPr>
        <w:spacing w:line="360" w:lineRule="auto"/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Zajistit si elektronický podpis pro podání žádosti v MS2014+</w:t>
      </w:r>
    </w:p>
    <w:p w:rsidR="00A96DB7" w:rsidRDefault="00A96DB7" w:rsidP="005312EF">
      <w:pPr>
        <w:pStyle w:val="Odstavecseseznamem"/>
        <w:numPr>
          <w:ilvl w:val="0"/>
          <w:numId w:val="2"/>
        </w:numPr>
        <w:spacing w:line="360" w:lineRule="auto"/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Žádosti o podporu finalizovat v MS2014+ dříve než v posledních hodinách před ukončením příjmu žádostí ve výzvě</w:t>
      </w:r>
    </w:p>
    <w:p w:rsidR="00A73A6F" w:rsidRPr="00C90E11" w:rsidRDefault="00A73A6F" w:rsidP="00A73A6F">
      <w:pPr>
        <w:pStyle w:val="Odstavecseseznamem"/>
        <w:numPr>
          <w:ilvl w:val="0"/>
          <w:numId w:val="2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Výstupy projektu musí být zachovány po dobu udržitelnosti, ta je stanoven</w:t>
      </w:r>
      <w:r w:rsidR="00BC0AF2">
        <w:rPr>
          <w:b/>
          <w:color w:val="auto"/>
          <w:sz w:val="44"/>
          <w:szCs w:val="44"/>
        </w:rPr>
        <w:t>a</w:t>
      </w:r>
      <w:r>
        <w:rPr>
          <w:b/>
          <w:color w:val="auto"/>
          <w:sz w:val="44"/>
          <w:szCs w:val="44"/>
        </w:rPr>
        <w:t xml:space="preserve"> na 5 let od provedení poslední platby ze strany ŘO IROP. Příjemce je o zahájení doby udržitelnosti informován ze strany CRR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060"/>
        <w:gridCol w:w="3508"/>
      </w:tblGrid>
      <w:tr w:rsidR="009F2C19" w:rsidTr="005312EF">
        <w:tc>
          <w:tcPr>
            <w:tcW w:w="10060" w:type="dxa"/>
            <w:shd w:val="clear" w:color="auto" w:fill="DBDBDB" w:themeFill="accent3" w:themeFillTint="66"/>
            <w:vAlign w:val="center"/>
          </w:tcPr>
          <w:p w:rsidR="005312EF" w:rsidRDefault="005312EF" w:rsidP="005312EF">
            <w:pPr>
              <w:ind w:right="1"/>
              <w:rPr>
                <w:b/>
                <w:color w:val="auto"/>
                <w:sz w:val="44"/>
                <w:szCs w:val="44"/>
              </w:rPr>
            </w:pPr>
          </w:p>
          <w:p w:rsidR="009F2C19" w:rsidRPr="009F2C19" w:rsidRDefault="009F2C19" w:rsidP="005312EF">
            <w:pPr>
              <w:ind w:right="1"/>
              <w:rPr>
                <w:b/>
                <w:color w:val="auto"/>
                <w:sz w:val="44"/>
                <w:szCs w:val="44"/>
              </w:rPr>
            </w:pPr>
            <w:r w:rsidRPr="009F2C19">
              <w:rPr>
                <w:b/>
                <w:color w:val="auto"/>
                <w:sz w:val="44"/>
                <w:szCs w:val="44"/>
              </w:rPr>
              <w:t>Celková částka dotace z</w:t>
            </w:r>
            <w:r>
              <w:rPr>
                <w:b/>
                <w:color w:val="auto"/>
                <w:sz w:val="44"/>
                <w:szCs w:val="44"/>
              </w:rPr>
              <w:t> </w:t>
            </w:r>
            <w:r w:rsidRPr="009F2C19">
              <w:rPr>
                <w:b/>
                <w:color w:val="auto"/>
                <w:sz w:val="44"/>
                <w:szCs w:val="44"/>
              </w:rPr>
              <w:t>EFRR</w:t>
            </w:r>
          </w:p>
        </w:tc>
        <w:tc>
          <w:tcPr>
            <w:tcW w:w="3508" w:type="dxa"/>
            <w:shd w:val="clear" w:color="auto" w:fill="DBDBDB" w:themeFill="accent3" w:themeFillTint="66"/>
            <w:vAlign w:val="bottom"/>
          </w:tcPr>
          <w:p w:rsidR="009F2C19" w:rsidRPr="009F2C19" w:rsidRDefault="000E291F" w:rsidP="005312EF">
            <w:pPr>
              <w:ind w:right="1"/>
              <w:jc w:val="right"/>
              <w:rPr>
                <w:b/>
                <w:color w:val="auto"/>
                <w:sz w:val="44"/>
                <w:szCs w:val="44"/>
              </w:rPr>
            </w:pPr>
            <w:r>
              <w:rPr>
                <w:b/>
                <w:color w:val="auto"/>
                <w:sz w:val="44"/>
                <w:szCs w:val="44"/>
              </w:rPr>
              <w:t>1</w:t>
            </w:r>
            <w:r w:rsidR="009F2C19" w:rsidRPr="009F2C19">
              <w:rPr>
                <w:b/>
                <w:color w:val="auto"/>
                <w:sz w:val="44"/>
                <w:szCs w:val="44"/>
              </w:rPr>
              <w:t>.</w:t>
            </w:r>
            <w:r w:rsidR="007858CA">
              <w:rPr>
                <w:b/>
                <w:color w:val="auto"/>
                <w:sz w:val="44"/>
                <w:szCs w:val="44"/>
              </w:rPr>
              <w:t>000.000</w:t>
            </w:r>
            <w:r w:rsidR="009F2C19" w:rsidRPr="009F2C19">
              <w:rPr>
                <w:b/>
                <w:color w:val="auto"/>
                <w:sz w:val="44"/>
                <w:szCs w:val="44"/>
              </w:rPr>
              <w:t>,- Kč</w:t>
            </w:r>
          </w:p>
        </w:tc>
      </w:tr>
      <w:tr w:rsidR="009F2C19" w:rsidTr="005312EF">
        <w:tc>
          <w:tcPr>
            <w:tcW w:w="10060" w:type="dxa"/>
            <w:shd w:val="clear" w:color="auto" w:fill="DBDBDB" w:themeFill="accent3" w:themeFillTint="66"/>
            <w:vAlign w:val="center"/>
          </w:tcPr>
          <w:p w:rsidR="005312EF" w:rsidRDefault="005312EF" w:rsidP="005312EF">
            <w:pPr>
              <w:ind w:right="1"/>
              <w:rPr>
                <w:b/>
                <w:color w:val="auto"/>
                <w:sz w:val="44"/>
                <w:szCs w:val="44"/>
              </w:rPr>
            </w:pPr>
          </w:p>
          <w:p w:rsidR="009F2C19" w:rsidRPr="009F2C19" w:rsidRDefault="009F2C19" w:rsidP="005312EF">
            <w:pPr>
              <w:ind w:right="1"/>
              <w:rPr>
                <w:b/>
                <w:color w:val="auto"/>
                <w:sz w:val="44"/>
                <w:szCs w:val="44"/>
              </w:rPr>
            </w:pPr>
            <w:r w:rsidRPr="009F2C19">
              <w:rPr>
                <w:b/>
                <w:color w:val="auto"/>
                <w:sz w:val="44"/>
                <w:szCs w:val="44"/>
              </w:rPr>
              <w:t>Minimální v</w:t>
            </w:r>
            <w:r w:rsidR="005312EF">
              <w:rPr>
                <w:b/>
                <w:color w:val="auto"/>
                <w:sz w:val="44"/>
                <w:szCs w:val="44"/>
              </w:rPr>
              <w:t>ýše celkových způsobilých výdajů</w:t>
            </w:r>
          </w:p>
        </w:tc>
        <w:tc>
          <w:tcPr>
            <w:tcW w:w="3508" w:type="dxa"/>
            <w:shd w:val="clear" w:color="auto" w:fill="DBDBDB" w:themeFill="accent3" w:themeFillTint="66"/>
            <w:vAlign w:val="bottom"/>
          </w:tcPr>
          <w:p w:rsidR="009F2C19" w:rsidRPr="009F2C19" w:rsidRDefault="002D34A1" w:rsidP="005312EF">
            <w:pPr>
              <w:ind w:right="1"/>
              <w:jc w:val="right"/>
              <w:rPr>
                <w:b/>
                <w:color w:val="auto"/>
                <w:sz w:val="44"/>
                <w:szCs w:val="44"/>
              </w:rPr>
            </w:pPr>
            <w:r>
              <w:rPr>
                <w:b/>
                <w:color w:val="auto"/>
                <w:sz w:val="44"/>
                <w:szCs w:val="44"/>
              </w:rPr>
              <w:t>Není stanovena</w:t>
            </w:r>
          </w:p>
        </w:tc>
      </w:tr>
      <w:tr w:rsidR="009F2C19" w:rsidTr="005312EF">
        <w:tc>
          <w:tcPr>
            <w:tcW w:w="10060" w:type="dxa"/>
            <w:shd w:val="clear" w:color="auto" w:fill="DBDBDB" w:themeFill="accent3" w:themeFillTint="66"/>
            <w:vAlign w:val="center"/>
          </w:tcPr>
          <w:p w:rsidR="005312EF" w:rsidRDefault="005312EF" w:rsidP="005312EF">
            <w:pPr>
              <w:ind w:right="1"/>
              <w:rPr>
                <w:b/>
                <w:color w:val="auto"/>
                <w:sz w:val="44"/>
                <w:szCs w:val="44"/>
              </w:rPr>
            </w:pPr>
          </w:p>
          <w:p w:rsidR="009F2C19" w:rsidRPr="009F2C19" w:rsidRDefault="009F2C19" w:rsidP="005312EF">
            <w:pPr>
              <w:ind w:right="1"/>
              <w:rPr>
                <w:b/>
                <w:color w:val="auto"/>
                <w:sz w:val="44"/>
                <w:szCs w:val="44"/>
              </w:rPr>
            </w:pPr>
            <w:r w:rsidRPr="009F2C19">
              <w:rPr>
                <w:b/>
                <w:color w:val="auto"/>
                <w:sz w:val="44"/>
                <w:szCs w:val="44"/>
              </w:rPr>
              <w:t>Maximální výše celkových způsobilých výdajů</w:t>
            </w:r>
          </w:p>
        </w:tc>
        <w:tc>
          <w:tcPr>
            <w:tcW w:w="3508" w:type="dxa"/>
            <w:shd w:val="clear" w:color="auto" w:fill="DBDBDB" w:themeFill="accent3" w:themeFillTint="66"/>
            <w:vAlign w:val="bottom"/>
          </w:tcPr>
          <w:p w:rsidR="009F2C19" w:rsidRPr="009F2C19" w:rsidRDefault="000E291F" w:rsidP="005312EF">
            <w:pPr>
              <w:ind w:right="1"/>
              <w:jc w:val="right"/>
              <w:rPr>
                <w:b/>
                <w:color w:val="auto"/>
                <w:sz w:val="44"/>
                <w:szCs w:val="44"/>
              </w:rPr>
            </w:pPr>
            <w:r>
              <w:rPr>
                <w:b/>
                <w:color w:val="auto"/>
                <w:sz w:val="44"/>
                <w:szCs w:val="44"/>
              </w:rPr>
              <w:t>1.052.630</w:t>
            </w:r>
            <w:r w:rsidR="009F2C19" w:rsidRPr="009F2C19">
              <w:rPr>
                <w:b/>
                <w:color w:val="auto"/>
                <w:sz w:val="44"/>
                <w:szCs w:val="44"/>
              </w:rPr>
              <w:t>,- Kč</w:t>
            </w:r>
          </w:p>
        </w:tc>
      </w:tr>
      <w:tr w:rsidR="009F2C19" w:rsidTr="005312EF">
        <w:tc>
          <w:tcPr>
            <w:tcW w:w="10060" w:type="dxa"/>
            <w:shd w:val="clear" w:color="auto" w:fill="DBDBDB" w:themeFill="accent3" w:themeFillTint="66"/>
            <w:vAlign w:val="center"/>
          </w:tcPr>
          <w:p w:rsidR="005312EF" w:rsidRDefault="005312EF" w:rsidP="005312EF">
            <w:pPr>
              <w:ind w:right="1"/>
              <w:rPr>
                <w:b/>
                <w:color w:val="auto"/>
                <w:sz w:val="44"/>
                <w:szCs w:val="44"/>
              </w:rPr>
            </w:pPr>
          </w:p>
          <w:p w:rsidR="009F2C19" w:rsidRPr="009F2C19" w:rsidRDefault="009F2C19" w:rsidP="005312EF">
            <w:pPr>
              <w:ind w:right="1"/>
              <w:rPr>
                <w:b/>
                <w:color w:val="auto"/>
                <w:sz w:val="44"/>
                <w:szCs w:val="44"/>
              </w:rPr>
            </w:pPr>
            <w:r w:rsidRPr="009F2C19">
              <w:rPr>
                <w:b/>
                <w:color w:val="auto"/>
                <w:sz w:val="44"/>
                <w:szCs w:val="44"/>
              </w:rPr>
              <w:t>Míra podpory z</w:t>
            </w:r>
            <w:r>
              <w:rPr>
                <w:b/>
                <w:color w:val="auto"/>
                <w:sz w:val="44"/>
                <w:szCs w:val="44"/>
              </w:rPr>
              <w:t> </w:t>
            </w:r>
            <w:r w:rsidRPr="009F2C19">
              <w:rPr>
                <w:b/>
                <w:color w:val="auto"/>
                <w:sz w:val="44"/>
                <w:szCs w:val="44"/>
              </w:rPr>
              <w:t>EFRR</w:t>
            </w:r>
          </w:p>
        </w:tc>
        <w:tc>
          <w:tcPr>
            <w:tcW w:w="3508" w:type="dxa"/>
            <w:shd w:val="clear" w:color="auto" w:fill="DBDBDB" w:themeFill="accent3" w:themeFillTint="66"/>
            <w:vAlign w:val="bottom"/>
          </w:tcPr>
          <w:p w:rsidR="009F2C19" w:rsidRPr="009F2C19" w:rsidRDefault="009F2C19" w:rsidP="005312EF">
            <w:pPr>
              <w:ind w:right="1"/>
              <w:jc w:val="right"/>
              <w:rPr>
                <w:b/>
                <w:color w:val="auto"/>
                <w:sz w:val="44"/>
                <w:szCs w:val="44"/>
              </w:rPr>
            </w:pPr>
            <w:r w:rsidRPr="009F2C19">
              <w:rPr>
                <w:b/>
                <w:color w:val="auto"/>
                <w:sz w:val="44"/>
                <w:szCs w:val="44"/>
              </w:rPr>
              <w:t>95 %</w:t>
            </w:r>
          </w:p>
        </w:tc>
      </w:tr>
      <w:tr w:rsidR="009F2C19" w:rsidTr="005312EF">
        <w:tc>
          <w:tcPr>
            <w:tcW w:w="10060" w:type="dxa"/>
            <w:shd w:val="clear" w:color="auto" w:fill="DBDBDB" w:themeFill="accent3" w:themeFillTint="66"/>
            <w:vAlign w:val="center"/>
          </w:tcPr>
          <w:p w:rsidR="005312EF" w:rsidRDefault="005312EF" w:rsidP="005312EF">
            <w:pPr>
              <w:ind w:right="1"/>
              <w:rPr>
                <w:b/>
                <w:color w:val="auto"/>
                <w:sz w:val="44"/>
                <w:szCs w:val="44"/>
              </w:rPr>
            </w:pPr>
          </w:p>
          <w:p w:rsidR="009F2C19" w:rsidRPr="009F2C19" w:rsidRDefault="009F2C19" w:rsidP="005312EF">
            <w:pPr>
              <w:ind w:right="1"/>
              <w:rPr>
                <w:b/>
                <w:color w:val="auto"/>
                <w:sz w:val="44"/>
                <w:szCs w:val="44"/>
              </w:rPr>
            </w:pPr>
            <w:r w:rsidRPr="009F2C19">
              <w:rPr>
                <w:b/>
                <w:color w:val="auto"/>
                <w:sz w:val="44"/>
                <w:szCs w:val="44"/>
              </w:rPr>
              <w:t>Spolufinancování z vlastních zdrojů</w:t>
            </w:r>
          </w:p>
        </w:tc>
        <w:tc>
          <w:tcPr>
            <w:tcW w:w="3508" w:type="dxa"/>
            <w:shd w:val="clear" w:color="auto" w:fill="DBDBDB" w:themeFill="accent3" w:themeFillTint="66"/>
            <w:vAlign w:val="bottom"/>
          </w:tcPr>
          <w:p w:rsidR="009F2C19" w:rsidRPr="009F2C19" w:rsidRDefault="009F2C19" w:rsidP="005312EF">
            <w:pPr>
              <w:ind w:right="1"/>
              <w:jc w:val="right"/>
              <w:rPr>
                <w:b/>
                <w:color w:val="auto"/>
                <w:sz w:val="44"/>
                <w:szCs w:val="44"/>
              </w:rPr>
            </w:pPr>
            <w:r w:rsidRPr="009F2C19">
              <w:rPr>
                <w:b/>
                <w:color w:val="auto"/>
                <w:sz w:val="44"/>
                <w:szCs w:val="44"/>
              </w:rPr>
              <w:t>5 %</w:t>
            </w:r>
          </w:p>
        </w:tc>
      </w:tr>
    </w:tbl>
    <w:p w:rsidR="006E6B1E" w:rsidRDefault="006E6B1E" w:rsidP="006E6B1E">
      <w:pPr>
        <w:ind w:right="1"/>
        <w:rPr>
          <w:b/>
          <w:color w:val="auto"/>
          <w:sz w:val="44"/>
          <w:szCs w:val="44"/>
        </w:rPr>
      </w:pPr>
    </w:p>
    <w:p w:rsidR="00BC7CFD" w:rsidRDefault="00BC7CFD" w:rsidP="00255197">
      <w:pPr>
        <w:ind w:right="1"/>
        <w:jc w:val="center"/>
        <w:rPr>
          <w:b/>
          <w:color w:val="C00000"/>
          <w:sz w:val="44"/>
          <w:szCs w:val="44"/>
        </w:rPr>
      </w:pPr>
      <w:r>
        <w:rPr>
          <w:b/>
          <w:color w:val="C00000"/>
          <w:sz w:val="44"/>
          <w:szCs w:val="44"/>
        </w:rPr>
        <w:t>ÚZEMNÍ REALIZACE</w:t>
      </w:r>
    </w:p>
    <w:p w:rsidR="00255197" w:rsidRDefault="00255197" w:rsidP="00426046">
      <w:pPr>
        <w:ind w:right="1"/>
        <w:jc w:val="center"/>
        <w:rPr>
          <w:b/>
          <w:color w:val="C00000"/>
          <w:sz w:val="44"/>
          <w:szCs w:val="44"/>
        </w:rPr>
      </w:pPr>
    </w:p>
    <w:p w:rsidR="00BC7CFD" w:rsidRDefault="00EC27CA" w:rsidP="00BC7CFD">
      <w:pPr>
        <w:ind w:right="1"/>
        <w:rPr>
          <w:b/>
          <w:color w:val="auto"/>
          <w:sz w:val="44"/>
          <w:szCs w:val="44"/>
        </w:rPr>
      </w:pPr>
      <w:r w:rsidRPr="00EC27CA">
        <w:rPr>
          <w:b/>
          <w:color w:val="auto"/>
          <w:sz w:val="44"/>
          <w:szCs w:val="44"/>
        </w:rPr>
        <w:t xml:space="preserve">Území </w:t>
      </w:r>
      <w:proofErr w:type="gramStart"/>
      <w:r w:rsidRPr="00EC27CA">
        <w:rPr>
          <w:b/>
          <w:color w:val="auto"/>
          <w:sz w:val="44"/>
          <w:szCs w:val="44"/>
        </w:rPr>
        <w:t>MAS</w:t>
      </w:r>
      <w:proofErr w:type="gramEnd"/>
      <w:r w:rsidRPr="00EC27CA">
        <w:rPr>
          <w:b/>
          <w:color w:val="auto"/>
          <w:sz w:val="44"/>
          <w:szCs w:val="44"/>
        </w:rPr>
        <w:t xml:space="preserve"> vymezené ve schválené </w:t>
      </w:r>
      <w:r>
        <w:rPr>
          <w:b/>
          <w:color w:val="auto"/>
          <w:sz w:val="44"/>
          <w:szCs w:val="44"/>
        </w:rPr>
        <w:t>strategii CLLD.</w:t>
      </w:r>
    </w:p>
    <w:p w:rsidR="00EC27CA" w:rsidRDefault="00EC27CA" w:rsidP="00BC7CFD">
      <w:pPr>
        <w:ind w:right="1"/>
        <w:rPr>
          <w:b/>
          <w:color w:val="auto"/>
          <w:sz w:val="44"/>
          <w:szCs w:val="44"/>
        </w:rPr>
      </w:pPr>
    </w:p>
    <w:p w:rsidR="00EC27CA" w:rsidRDefault="00EC27CA" w:rsidP="00426046">
      <w:pPr>
        <w:ind w:right="1"/>
        <w:jc w:val="center"/>
        <w:rPr>
          <w:b/>
          <w:color w:val="C00000"/>
          <w:sz w:val="44"/>
          <w:szCs w:val="44"/>
        </w:rPr>
      </w:pPr>
      <w:r>
        <w:rPr>
          <w:b/>
          <w:color w:val="C00000"/>
          <w:sz w:val="44"/>
          <w:szCs w:val="44"/>
        </w:rPr>
        <w:lastRenderedPageBreak/>
        <w:t>OPRÁVNĚNÍ ŽADATELÉ</w:t>
      </w:r>
    </w:p>
    <w:p w:rsidR="00EC27CA" w:rsidRDefault="00EC27CA" w:rsidP="00426046">
      <w:pPr>
        <w:ind w:right="1"/>
        <w:jc w:val="center"/>
        <w:rPr>
          <w:b/>
          <w:color w:val="C00000"/>
          <w:sz w:val="44"/>
          <w:szCs w:val="44"/>
        </w:rPr>
      </w:pPr>
    </w:p>
    <w:p w:rsidR="00255197" w:rsidRDefault="00115746" w:rsidP="00EC27CA">
      <w:p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š</w:t>
      </w:r>
      <w:r w:rsidR="000E291F" w:rsidRPr="000E291F">
        <w:rPr>
          <w:b/>
          <w:color w:val="auto"/>
          <w:sz w:val="44"/>
          <w:szCs w:val="44"/>
        </w:rPr>
        <w:t>koly a školská zařízení v oblasti základního vzdělávání;</w:t>
      </w:r>
    </w:p>
    <w:p w:rsidR="000E291F" w:rsidRDefault="00255197" w:rsidP="00EC27CA">
      <w:p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školy a školská zařízení v oblasti středního vzdělávání a vyšší odborné školy</w:t>
      </w:r>
      <w:r w:rsidR="000E291F" w:rsidRPr="000E291F">
        <w:rPr>
          <w:b/>
          <w:color w:val="auto"/>
          <w:sz w:val="44"/>
          <w:szCs w:val="44"/>
        </w:rPr>
        <w:t xml:space="preserve"> </w:t>
      </w:r>
    </w:p>
    <w:p w:rsidR="000E291F" w:rsidRDefault="000E291F" w:rsidP="00EC27CA">
      <w:pPr>
        <w:ind w:right="1"/>
        <w:rPr>
          <w:b/>
          <w:color w:val="auto"/>
          <w:sz w:val="44"/>
          <w:szCs w:val="44"/>
        </w:rPr>
      </w:pPr>
      <w:r w:rsidRPr="000E291F">
        <w:rPr>
          <w:b/>
          <w:color w:val="auto"/>
          <w:sz w:val="44"/>
          <w:szCs w:val="44"/>
        </w:rPr>
        <w:t xml:space="preserve">kraje; organizace zřizované nebo zakládané kraji; </w:t>
      </w:r>
    </w:p>
    <w:p w:rsidR="000E291F" w:rsidRDefault="000E291F" w:rsidP="00EC27CA">
      <w:pPr>
        <w:ind w:right="1"/>
        <w:rPr>
          <w:b/>
          <w:color w:val="auto"/>
          <w:sz w:val="44"/>
          <w:szCs w:val="44"/>
        </w:rPr>
      </w:pPr>
      <w:r w:rsidRPr="000E291F">
        <w:rPr>
          <w:b/>
          <w:color w:val="auto"/>
          <w:sz w:val="44"/>
          <w:szCs w:val="44"/>
        </w:rPr>
        <w:t xml:space="preserve">obce; organizace zřizované nebo zakládané obcemi; </w:t>
      </w:r>
    </w:p>
    <w:p w:rsidR="000E291F" w:rsidRDefault="000E291F" w:rsidP="00EC27CA">
      <w:pPr>
        <w:ind w:right="1"/>
        <w:rPr>
          <w:b/>
          <w:color w:val="auto"/>
          <w:sz w:val="44"/>
          <w:szCs w:val="44"/>
        </w:rPr>
      </w:pPr>
      <w:r w:rsidRPr="000E291F">
        <w:rPr>
          <w:b/>
          <w:color w:val="auto"/>
          <w:sz w:val="44"/>
          <w:szCs w:val="44"/>
        </w:rPr>
        <w:t xml:space="preserve">nestátní neziskové organizace; </w:t>
      </w:r>
    </w:p>
    <w:p w:rsidR="000E291F" w:rsidRDefault="000E291F" w:rsidP="00EC27CA">
      <w:pPr>
        <w:ind w:right="1"/>
        <w:rPr>
          <w:b/>
          <w:color w:val="auto"/>
          <w:sz w:val="44"/>
          <w:szCs w:val="44"/>
        </w:rPr>
      </w:pPr>
      <w:r w:rsidRPr="000E291F">
        <w:rPr>
          <w:b/>
          <w:color w:val="auto"/>
          <w:sz w:val="44"/>
          <w:szCs w:val="44"/>
        </w:rPr>
        <w:t xml:space="preserve">církve; církevní organizace; </w:t>
      </w:r>
    </w:p>
    <w:p w:rsidR="0037538C" w:rsidRDefault="000E291F" w:rsidP="00EC27CA">
      <w:pPr>
        <w:ind w:right="1"/>
        <w:rPr>
          <w:b/>
          <w:color w:val="auto"/>
          <w:sz w:val="44"/>
          <w:szCs w:val="44"/>
        </w:rPr>
      </w:pPr>
      <w:r w:rsidRPr="000E291F">
        <w:rPr>
          <w:b/>
          <w:color w:val="auto"/>
          <w:sz w:val="44"/>
          <w:szCs w:val="44"/>
        </w:rPr>
        <w:t xml:space="preserve">organizační složky státu; </w:t>
      </w:r>
      <w:r w:rsidR="0037538C">
        <w:rPr>
          <w:b/>
          <w:color w:val="auto"/>
          <w:sz w:val="44"/>
          <w:szCs w:val="44"/>
        </w:rPr>
        <w:t xml:space="preserve">příspěvkové </w:t>
      </w:r>
      <w:r w:rsidR="0037538C" w:rsidRPr="000E291F">
        <w:rPr>
          <w:b/>
          <w:color w:val="auto"/>
          <w:sz w:val="44"/>
          <w:szCs w:val="44"/>
        </w:rPr>
        <w:t>organizace organizačních složek státu</w:t>
      </w:r>
      <w:r w:rsidR="0037538C">
        <w:rPr>
          <w:b/>
          <w:color w:val="auto"/>
          <w:sz w:val="44"/>
          <w:szCs w:val="44"/>
        </w:rPr>
        <w:t>;</w:t>
      </w:r>
    </w:p>
    <w:p w:rsidR="0037538C" w:rsidRDefault="000E291F" w:rsidP="00EC27CA">
      <w:pPr>
        <w:ind w:right="1"/>
        <w:rPr>
          <w:b/>
          <w:color w:val="auto"/>
          <w:sz w:val="44"/>
          <w:szCs w:val="44"/>
        </w:rPr>
      </w:pPr>
      <w:r w:rsidRPr="000E291F">
        <w:rPr>
          <w:b/>
          <w:color w:val="auto"/>
          <w:sz w:val="44"/>
          <w:szCs w:val="44"/>
        </w:rPr>
        <w:t>další subjekty podílející se na realizaci vzdělávacích aktivit</w:t>
      </w:r>
      <w:r w:rsidR="0037538C">
        <w:rPr>
          <w:b/>
          <w:color w:val="auto"/>
          <w:sz w:val="44"/>
          <w:szCs w:val="44"/>
        </w:rPr>
        <w:t>;</w:t>
      </w:r>
    </w:p>
    <w:p w:rsidR="00EC27CA" w:rsidRPr="00EC27CA" w:rsidRDefault="00EC27CA" w:rsidP="00EC27CA">
      <w:pPr>
        <w:ind w:right="1"/>
        <w:rPr>
          <w:b/>
          <w:color w:val="auto"/>
          <w:sz w:val="44"/>
          <w:szCs w:val="44"/>
        </w:rPr>
      </w:pPr>
    </w:p>
    <w:p w:rsidR="00255197" w:rsidRDefault="00255197" w:rsidP="00426046">
      <w:pPr>
        <w:ind w:right="1"/>
        <w:jc w:val="center"/>
        <w:rPr>
          <w:b/>
          <w:color w:val="C00000"/>
          <w:sz w:val="44"/>
          <w:szCs w:val="44"/>
        </w:rPr>
      </w:pPr>
    </w:p>
    <w:p w:rsidR="00EC27CA" w:rsidRDefault="00F5051B" w:rsidP="00426046">
      <w:pPr>
        <w:ind w:right="1"/>
        <w:jc w:val="center"/>
        <w:rPr>
          <w:b/>
          <w:color w:val="C00000"/>
          <w:sz w:val="44"/>
          <w:szCs w:val="44"/>
        </w:rPr>
      </w:pPr>
      <w:r>
        <w:rPr>
          <w:b/>
          <w:color w:val="C00000"/>
          <w:sz w:val="44"/>
          <w:szCs w:val="44"/>
        </w:rPr>
        <w:t>CÍLOVÁ SKUPINA</w:t>
      </w:r>
    </w:p>
    <w:p w:rsidR="00EC27CA" w:rsidRDefault="00EC27CA" w:rsidP="00426046">
      <w:pPr>
        <w:ind w:right="1"/>
        <w:jc w:val="center"/>
        <w:rPr>
          <w:b/>
          <w:color w:val="C00000"/>
          <w:sz w:val="44"/>
          <w:szCs w:val="44"/>
        </w:rPr>
      </w:pPr>
    </w:p>
    <w:p w:rsidR="0037538C" w:rsidRDefault="0037538C" w:rsidP="00F5051B">
      <w:pPr>
        <w:ind w:right="1"/>
        <w:rPr>
          <w:b/>
          <w:color w:val="auto"/>
          <w:sz w:val="44"/>
          <w:szCs w:val="44"/>
        </w:rPr>
      </w:pPr>
      <w:r w:rsidRPr="0037538C">
        <w:rPr>
          <w:b/>
          <w:color w:val="auto"/>
          <w:sz w:val="44"/>
          <w:szCs w:val="44"/>
        </w:rPr>
        <w:t>Žáci</w:t>
      </w:r>
      <w:r>
        <w:rPr>
          <w:b/>
          <w:color w:val="auto"/>
          <w:sz w:val="44"/>
          <w:szCs w:val="44"/>
        </w:rPr>
        <w:t xml:space="preserve"> (studenti);</w:t>
      </w:r>
      <w:r w:rsidRPr="0037538C">
        <w:rPr>
          <w:b/>
          <w:color w:val="auto"/>
          <w:sz w:val="44"/>
          <w:szCs w:val="44"/>
        </w:rPr>
        <w:t xml:space="preserve"> </w:t>
      </w:r>
    </w:p>
    <w:p w:rsidR="0037538C" w:rsidRDefault="0037538C" w:rsidP="00F5051B">
      <w:pPr>
        <w:ind w:right="1"/>
        <w:rPr>
          <w:b/>
          <w:color w:val="auto"/>
          <w:sz w:val="44"/>
          <w:szCs w:val="44"/>
        </w:rPr>
      </w:pPr>
      <w:r w:rsidRPr="0037538C">
        <w:rPr>
          <w:b/>
          <w:color w:val="auto"/>
          <w:sz w:val="44"/>
          <w:szCs w:val="44"/>
        </w:rPr>
        <w:t>osoby sociálně vyloučené</w:t>
      </w:r>
      <w:r>
        <w:rPr>
          <w:b/>
          <w:color w:val="auto"/>
          <w:sz w:val="44"/>
          <w:szCs w:val="44"/>
        </w:rPr>
        <w:t>;</w:t>
      </w:r>
    </w:p>
    <w:p w:rsidR="0037538C" w:rsidRDefault="0037538C" w:rsidP="00F5051B">
      <w:pPr>
        <w:ind w:right="1"/>
        <w:rPr>
          <w:b/>
          <w:color w:val="auto"/>
          <w:sz w:val="44"/>
          <w:szCs w:val="44"/>
        </w:rPr>
      </w:pPr>
      <w:r w:rsidRPr="0037538C">
        <w:rPr>
          <w:b/>
          <w:color w:val="auto"/>
          <w:sz w:val="44"/>
          <w:szCs w:val="44"/>
        </w:rPr>
        <w:t>osoby ohrožené sociálním vyloučením</w:t>
      </w:r>
      <w:r>
        <w:rPr>
          <w:b/>
          <w:color w:val="auto"/>
          <w:sz w:val="44"/>
          <w:szCs w:val="44"/>
        </w:rPr>
        <w:t>;</w:t>
      </w:r>
    </w:p>
    <w:p w:rsidR="0037538C" w:rsidRDefault="0037538C" w:rsidP="00F5051B">
      <w:pPr>
        <w:ind w:right="1"/>
        <w:rPr>
          <w:b/>
          <w:color w:val="auto"/>
          <w:sz w:val="44"/>
          <w:szCs w:val="44"/>
        </w:rPr>
      </w:pPr>
      <w:r w:rsidRPr="0037538C">
        <w:rPr>
          <w:b/>
          <w:color w:val="auto"/>
          <w:sz w:val="44"/>
          <w:szCs w:val="44"/>
        </w:rPr>
        <w:t>osoby se speciálními vzdělávacími potřebami</w:t>
      </w:r>
      <w:r>
        <w:rPr>
          <w:b/>
          <w:color w:val="auto"/>
          <w:sz w:val="44"/>
          <w:szCs w:val="44"/>
        </w:rPr>
        <w:t>;</w:t>
      </w:r>
      <w:r w:rsidRPr="0037538C">
        <w:rPr>
          <w:b/>
          <w:color w:val="auto"/>
          <w:sz w:val="44"/>
          <w:szCs w:val="44"/>
        </w:rPr>
        <w:t xml:space="preserve"> </w:t>
      </w:r>
    </w:p>
    <w:p w:rsidR="0037538C" w:rsidRDefault="0037538C" w:rsidP="00F5051B">
      <w:pPr>
        <w:ind w:right="1"/>
        <w:rPr>
          <w:b/>
          <w:color w:val="auto"/>
          <w:sz w:val="44"/>
          <w:szCs w:val="44"/>
        </w:rPr>
      </w:pPr>
      <w:r w:rsidRPr="0037538C">
        <w:rPr>
          <w:b/>
          <w:color w:val="auto"/>
          <w:sz w:val="44"/>
          <w:szCs w:val="44"/>
        </w:rPr>
        <w:t>pedagogičtí pracovníci</w:t>
      </w:r>
      <w:r>
        <w:rPr>
          <w:b/>
          <w:color w:val="auto"/>
          <w:sz w:val="44"/>
          <w:szCs w:val="44"/>
        </w:rPr>
        <w:t>;</w:t>
      </w:r>
    </w:p>
    <w:p w:rsidR="00F5051B" w:rsidRDefault="0037538C" w:rsidP="00F5051B">
      <w:pPr>
        <w:ind w:right="1"/>
        <w:rPr>
          <w:b/>
          <w:color w:val="auto"/>
          <w:sz w:val="44"/>
          <w:szCs w:val="44"/>
        </w:rPr>
      </w:pPr>
      <w:r w:rsidRPr="0037538C">
        <w:rPr>
          <w:b/>
          <w:color w:val="auto"/>
          <w:sz w:val="44"/>
          <w:szCs w:val="44"/>
        </w:rPr>
        <w:t>pracovníci a dobrovolní pracovníci organizací působících v oblasti vzdělávání nebo asistenčních služeb</w:t>
      </w:r>
      <w:r>
        <w:rPr>
          <w:b/>
          <w:color w:val="auto"/>
          <w:sz w:val="44"/>
          <w:szCs w:val="44"/>
        </w:rPr>
        <w:t>;</w:t>
      </w:r>
    </w:p>
    <w:p w:rsidR="00F5051B" w:rsidRPr="00F5051B" w:rsidRDefault="00F5051B" w:rsidP="00F5051B">
      <w:pPr>
        <w:ind w:right="1"/>
        <w:rPr>
          <w:b/>
          <w:color w:val="auto"/>
          <w:sz w:val="44"/>
          <w:szCs w:val="44"/>
        </w:rPr>
      </w:pPr>
    </w:p>
    <w:p w:rsidR="00BC0AF2" w:rsidRDefault="00BC0AF2" w:rsidP="00426046">
      <w:pPr>
        <w:ind w:right="1"/>
        <w:jc w:val="center"/>
        <w:rPr>
          <w:b/>
          <w:color w:val="C00000"/>
          <w:sz w:val="44"/>
          <w:szCs w:val="44"/>
        </w:rPr>
      </w:pPr>
    </w:p>
    <w:p w:rsidR="00255197" w:rsidRDefault="00255197" w:rsidP="00426046">
      <w:pPr>
        <w:ind w:right="1"/>
        <w:jc w:val="center"/>
        <w:rPr>
          <w:b/>
          <w:color w:val="C00000"/>
          <w:sz w:val="44"/>
          <w:szCs w:val="44"/>
        </w:rPr>
      </w:pPr>
    </w:p>
    <w:p w:rsidR="00255197" w:rsidRDefault="00255197" w:rsidP="00426046">
      <w:pPr>
        <w:ind w:right="1"/>
        <w:jc w:val="center"/>
        <w:rPr>
          <w:b/>
          <w:color w:val="C00000"/>
          <w:sz w:val="44"/>
          <w:szCs w:val="44"/>
        </w:rPr>
      </w:pPr>
    </w:p>
    <w:p w:rsidR="005312EF" w:rsidRDefault="005312EF" w:rsidP="00426046">
      <w:pPr>
        <w:ind w:right="1"/>
        <w:jc w:val="center"/>
        <w:rPr>
          <w:b/>
          <w:color w:val="C00000"/>
          <w:sz w:val="44"/>
          <w:szCs w:val="44"/>
        </w:rPr>
      </w:pPr>
      <w:r w:rsidRPr="00CA0D1D">
        <w:rPr>
          <w:b/>
          <w:color w:val="C00000"/>
          <w:sz w:val="44"/>
          <w:szCs w:val="44"/>
        </w:rPr>
        <w:t>PODPOROVANÉ AKTIVITY</w:t>
      </w:r>
    </w:p>
    <w:p w:rsidR="00C12EE4" w:rsidRDefault="00C12EE4" w:rsidP="00426046">
      <w:pPr>
        <w:ind w:right="1"/>
        <w:jc w:val="center"/>
        <w:rPr>
          <w:b/>
          <w:color w:val="C00000"/>
          <w:sz w:val="44"/>
          <w:szCs w:val="44"/>
        </w:rPr>
      </w:pPr>
    </w:p>
    <w:p w:rsidR="00C12EE4" w:rsidRDefault="00C12EE4" w:rsidP="00C12EE4">
      <w:pPr>
        <w:ind w:right="1"/>
        <w:rPr>
          <w:b/>
          <w:color w:val="auto"/>
          <w:sz w:val="44"/>
          <w:szCs w:val="44"/>
        </w:rPr>
      </w:pPr>
      <w:r w:rsidRPr="00C12EE4">
        <w:rPr>
          <w:b/>
          <w:color w:val="auto"/>
          <w:sz w:val="44"/>
          <w:szCs w:val="44"/>
        </w:rPr>
        <w:t>Podpořené učebny, výukové prostory a zázemí pracoviště podpořené z IROP musí být vždy bezbariérově dostupné. Nutné je zajištění bezbariérové toalety a umožnění volného pohybu osob na vozíku od vstupu do budovy po vstup do podpořené učebny</w:t>
      </w:r>
    </w:p>
    <w:p w:rsidR="00C12EE4" w:rsidRDefault="00C12EE4" w:rsidP="00C12EE4">
      <w:pPr>
        <w:ind w:right="1"/>
        <w:rPr>
          <w:b/>
          <w:color w:val="auto"/>
          <w:sz w:val="44"/>
          <w:szCs w:val="44"/>
        </w:rPr>
      </w:pPr>
    </w:p>
    <w:p w:rsidR="00C12EE4" w:rsidRPr="00C12EE4" w:rsidRDefault="00C12EE4" w:rsidP="00C12EE4">
      <w:pPr>
        <w:ind w:right="1"/>
        <w:rPr>
          <w:b/>
          <w:color w:val="auto"/>
          <w:sz w:val="44"/>
          <w:szCs w:val="44"/>
        </w:rPr>
      </w:pPr>
      <w:r w:rsidRPr="00C12EE4">
        <w:rPr>
          <w:b/>
          <w:color w:val="auto"/>
          <w:sz w:val="44"/>
          <w:szCs w:val="44"/>
        </w:rPr>
        <w:t>Projektové záměry musí být v souladu s tzv. Místní akčním plánem vzdělávání (MAP) (</w:t>
      </w:r>
      <w:proofErr w:type="spellStart"/>
      <w:r w:rsidRPr="00C12EE4">
        <w:rPr>
          <w:b/>
          <w:color w:val="auto"/>
          <w:sz w:val="44"/>
          <w:szCs w:val="44"/>
        </w:rPr>
        <w:t>MAPy</w:t>
      </w:r>
      <w:proofErr w:type="spellEnd"/>
      <w:r w:rsidRPr="00C12EE4">
        <w:rPr>
          <w:b/>
          <w:color w:val="auto"/>
          <w:sz w:val="44"/>
          <w:szCs w:val="44"/>
        </w:rPr>
        <w:t xml:space="preserve"> jsou dostupné na </w:t>
      </w:r>
      <w:hyperlink r:id="rId8" w:history="1">
        <w:r w:rsidRPr="00343008">
          <w:rPr>
            <w:rStyle w:val="Hypertextovodkaz"/>
            <w:b/>
            <w:sz w:val="44"/>
            <w:szCs w:val="44"/>
          </w:rPr>
          <w:t>www.uzemnidimenze.cz</w:t>
        </w:r>
      </w:hyperlink>
      <w:r>
        <w:rPr>
          <w:b/>
          <w:color w:val="auto"/>
          <w:sz w:val="44"/>
          <w:szCs w:val="44"/>
        </w:rPr>
        <w:t xml:space="preserve"> </w:t>
      </w:r>
      <w:r w:rsidRPr="00C12EE4">
        <w:rPr>
          <w:b/>
          <w:color w:val="auto"/>
          <w:sz w:val="44"/>
          <w:szCs w:val="44"/>
        </w:rPr>
        <w:t>)</w:t>
      </w:r>
    </w:p>
    <w:p w:rsidR="00F42B15" w:rsidRDefault="00F42B15" w:rsidP="00426046">
      <w:pPr>
        <w:ind w:right="1"/>
        <w:jc w:val="center"/>
        <w:rPr>
          <w:b/>
          <w:color w:val="C00000"/>
          <w:sz w:val="44"/>
          <w:szCs w:val="44"/>
        </w:rPr>
      </w:pPr>
    </w:p>
    <w:p w:rsidR="00255197" w:rsidRDefault="00255197" w:rsidP="00426046">
      <w:pPr>
        <w:ind w:right="1"/>
        <w:jc w:val="center"/>
        <w:rPr>
          <w:b/>
          <w:color w:val="C00000"/>
          <w:sz w:val="44"/>
          <w:szCs w:val="44"/>
        </w:rPr>
      </w:pPr>
    </w:p>
    <w:p w:rsidR="00255197" w:rsidRPr="00CA0D1D" w:rsidRDefault="00255197" w:rsidP="00426046">
      <w:pPr>
        <w:ind w:right="1"/>
        <w:jc w:val="center"/>
        <w:rPr>
          <w:b/>
          <w:color w:val="C00000"/>
          <w:sz w:val="44"/>
          <w:szCs w:val="44"/>
        </w:rPr>
      </w:pPr>
    </w:p>
    <w:p w:rsidR="003822DC" w:rsidRPr="00930A33" w:rsidRDefault="003822DC" w:rsidP="006E6B1E">
      <w:pPr>
        <w:ind w:right="1"/>
        <w:rPr>
          <w:b/>
          <w:color w:val="auto"/>
          <w:sz w:val="44"/>
          <w:szCs w:val="44"/>
          <w:u w:val="single"/>
        </w:rPr>
      </w:pPr>
      <w:r w:rsidRPr="00930A33">
        <w:rPr>
          <w:b/>
          <w:color w:val="auto"/>
          <w:sz w:val="44"/>
          <w:szCs w:val="44"/>
          <w:u w:val="single"/>
        </w:rPr>
        <w:lastRenderedPageBreak/>
        <w:t xml:space="preserve">Hlavní </w:t>
      </w:r>
      <w:r w:rsidR="00710664">
        <w:rPr>
          <w:b/>
          <w:color w:val="auto"/>
          <w:sz w:val="44"/>
          <w:szCs w:val="44"/>
          <w:u w:val="single"/>
        </w:rPr>
        <w:t xml:space="preserve">podporované </w:t>
      </w:r>
      <w:r w:rsidRPr="00930A33">
        <w:rPr>
          <w:b/>
          <w:color w:val="auto"/>
          <w:sz w:val="44"/>
          <w:szCs w:val="44"/>
          <w:u w:val="single"/>
        </w:rPr>
        <w:t>aktivity:</w:t>
      </w:r>
    </w:p>
    <w:p w:rsidR="0015673E" w:rsidRDefault="004E4472" w:rsidP="0015673E">
      <w:pPr>
        <w:pStyle w:val="Odstavecseseznamem"/>
        <w:numPr>
          <w:ilvl w:val="0"/>
          <w:numId w:val="4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 xml:space="preserve">Stavby a stavební práce </w:t>
      </w:r>
      <w:r w:rsidR="00C025CC">
        <w:rPr>
          <w:b/>
          <w:color w:val="auto"/>
          <w:sz w:val="44"/>
          <w:szCs w:val="44"/>
        </w:rPr>
        <w:t>spojené s výstavbou nové infrastruktury</w:t>
      </w:r>
      <w:r w:rsidR="0037538C">
        <w:rPr>
          <w:b/>
          <w:color w:val="auto"/>
          <w:sz w:val="44"/>
          <w:szCs w:val="44"/>
        </w:rPr>
        <w:t xml:space="preserve"> pro základní, střední a vyšší odborné školy</w:t>
      </w:r>
      <w:r w:rsidR="00C025CC">
        <w:rPr>
          <w:b/>
          <w:color w:val="auto"/>
          <w:sz w:val="44"/>
          <w:szCs w:val="44"/>
        </w:rPr>
        <w:t>, včetně vybudování přípojky pro přivedení inženýrských sítí</w:t>
      </w:r>
      <w:r w:rsidR="0037538C">
        <w:rPr>
          <w:b/>
          <w:color w:val="auto"/>
          <w:sz w:val="44"/>
          <w:szCs w:val="44"/>
        </w:rPr>
        <w:t>;</w:t>
      </w:r>
    </w:p>
    <w:p w:rsidR="0015673E" w:rsidRDefault="00C025CC" w:rsidP="0015673E">
      <w:pPr>
        <w:pStyle w:val="Odstavecseseznamem"/>
        <w:numPr>
          <w:ilvl w:val="0"/>
          <w:numId w:val="4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Rekonstrukce a stavební úpravy stávající infrastruktury, včetně zabezpečení bezbariérovosti dle vyhlášky č. 398/2009 Sb. O obecných technických požadavcích zabezpečujících bezbariérové užívání staveb</w:t>
      </w:r>
      <w:r w:rsidR="0037538C">
        <w:rPr>
          <w:b/>
          <w:color w:val="auto"/>
          <w:sz w:val="44"/>
          <w:szCs w:val="44"/>
        </w:rPr>
        <w:t>;</w:t>
      </w:r>
    </w:p>
    <w:p w:rsidR="0015673E" w:rsidRDefault="00C025CC" w:rsidP="0015673E">
      <w:pPr>
        <w:pStyle w:val="Odstavecseseznamem"/>
        <w:numPr>
          <w:ilvl w:val="0"/>
          <w:numId w:val="4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Nákup pozemků a staveb</w:t>
      </w:r>
      <w:r w:rsidR="0037538C">
        <w:rPr>
          <w:b/>
          <w:color w:val="auto"/>
          <w:sz w:val="44"/>
          <w:szCs w:val="44"/>
        </w:rPr>
        <w:t>;</w:t>
      </w:r>
    </w:p>
    <w:p w:rsidR="008F5A89" w:rsidRDefault="00C025CC" w:rsidP="0015673E">
      <w:pPr>
        <w:pStyle w:val="Odstavecseseznamem"/>
        <w:numPr>
          <w:ilvl w:val="0"/>
          <w:numId w:val="4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Pořízení vybavení budov a učeben</w:t>
      </w:r>
      <w:r w:rsidR="0037538C">
        <w:rPr>
          <w:b/>
          <w:color w:val="auto"/>
          <w:sz w:val="44"/>
          <w:szCs w:val="44"/>
        </w:rPr>
        <w:t>;</w:t>
      </w:r>
    </w:p>
    <w:p w:rsidR="00843839" w:rsidRDefault="00C025CC" w:rsidP="0015673E">
      <w:pPr>
        <w:pStyle w:val="Odstavecseseznamem"/>
        <w:numPr>
          <w:ilvl w:val="0"/>
          <w:numId w:val="4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Pořízení kompenzačních pomůcek</w:t>
      </w:r>
      <w:r w:rsidR="0037538C">
        <w:rPr>
          <w:b/>
          <w:color w:val="auto"/>
          <w:sz w:val="44"/>
          <w:szCs w:val="44"/>
        </w:rPr>
        <w:t>;</w:t>
      </w:r>
    </w:p>
    <w:p w:rsidR="0037538C" w:rsidRDefault="0037538C" w:rsidP="0015673E">
      <w:pPr>
        <w:pStyle w:val="Odstavecseseznamem"/>
        <w:numPr>
          <w:ilvl w:val="0"/>
          <w:numId w:val="4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Zajištění vnitřní konektivity školy a připojení k internetu;</w:t>
      </w:r>
    </w:p>
    <w:p w:rsidR="003822DC" w:rsidRDefault="003822DC" w:rsidP="003822DC">
      <w:pPr>
        <w:ind w:right="1"/>
        <w:rPr>
          <w:b/>
          <w:color w:val="auto"/>
          <w:sz w:val="44"/>
          <w:szCs w:val="44"/>
        </w:rPr>
      </w:pPr>
    </w:p>
    <w:p w:rsidR="00F42B15" w:rsidRDefault="00F42B15" w:rsidP="003822DC">
      <w:pPr>
        <w:ind w:right="1"/>
        <w:rPr>
          <w:b/>
          <w:color w:val="auto"/>
          <w:sz w:val="44"/>
          <w:szCs w:val="44"/>
        </w:rPr>
      </w:pPr>
    </w:p>
    <w:p w:rsidR="00F42B15" w:rsidRPr="003822DC" w:rsidRDefault="00F42B15" w:rsidP="003822DC">
      <w:pPr>
        <w:ind w:right="1"/>
        <w:rPr>
          <w:b/>
          <w:color w:val="auto"/>
          <w:sz w:val="44"/>
          <w:szCs w:val="44"/>
        </w:rPr>
      </w:pPr>
    </w:p>
    <w:p w:rsidR="003822DC" w:rsidRPr="00930A33" w:rsidRDefault="003822DC" w:rsidP="003822DC">
      <w:pPr>
        <w:ind w:right="1"/>
        <w:rPr>
          <w:b/>
          <w:color w:val="auto"/>
          <w:sz w:val="44"/>
          <w:szCs w:val="44"/>
          <w:u w:val="single"/>
        </w:rPr>
      </w:pPr>
      <w:r w:rsidRPr="00930A33">
        <w:rPr>
          <w:b/>
          <w:color w:val="auto"/>
          <w:sz w:val="44"/>
          <w:szCs w:val="44"/>
          <w:u w:val="single"/>
        </w:rPr>
        <w:t xml:space="preserve">Vedlejší </w:t>
      </w:r>
      <w:r w:rsidR="005213FF">
        <w:rPr>
          <w:b/>
          <w:color w:val="auto"/>
          <w:sz w:val="44"/>
          <w:szCs w:val="44"/>
          <w:u w:val="single"/>
        </w:rPr>
        <w:t xml:space="preserve">podporované </w:t>
      </w:r>
      <w:r w:rsidRPr="00930A33">
        <w:rPr>
          <w:b/>
          <w:color w:val="auto"/>
          <w:sz w:val="44"/>
          <w:szCs w:val="44"/>
          <w:u w:val="single"/>
        </w:rPr>
        <w:t>aktivity:</w:t>
      </w:r>
    </w:p>
    <w:p w:rsidR="003822DC" w:rsidRDefault="000661A5" w:rsidP="003822DC">
      <w:pPr>
        <w:pStyle w:val="Odstavecseseznamem"/>
        <w:numPr>
          <w:ilvl w:val="0"/>
          <w:numId w:val="5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Demolice související s realizací projektu,</w:t>
      </w:r>
    </w:p>
    <w:p w:rsidR="00012E13" w:rsidRDefault="000661A5" w:rsidP="003822DC">
      <w:pPr>
        <w:pStyle w:val="Odstavecseseznamem"/>
        <w:numPr>
          <w:ilvl w:val="0"/>
          <w:numId w:val="5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Pořízení bezpečnostních prvků a zařízení, osvětlení, elektronického a mechanického zabezpečení,</w:t>
      </w:r>
    </w:p>
    <w:p w:rsidR="00012E13" w:rsidRDefault="009D2034" w:rsidP="003822DC">
      <w:pPr>
        <w:pStyle w:val="Odstavecseseznamem"/>
        <w:numPr>
          <w:ilvl w:val="0"/>
          <w:numId w:val="5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Úpravy venkovního prostranství (přístupové cesty v areálu, zeleň, hřiště a herní prvky),</w:t>
      </w:r>
    </w:p>
    <w:p w:rsidR="009D2034" w:rsidRDefault="009D2034" w:rsidP="003822DC">
      <w:pPr>
        <w:pStyle w:val="Odstavecseseznamem"/>
        <w:numPr>
          <w:ilvl w:val="0"/>
          <w:numId w:val="5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Projektová dokumentace, EIA,</w:t>
      </w:r>
    </w:p>
    <w:p w:rsidR="00012E13" w:rsidRDefault="009D2034" w:rsidP="003822DC">
      <w:pPr>
        <w:pStyle w:val="Odstavecseseznamem"/>
        <w:numPr>
          <w:ilvl w:val="0"/>
          <w:numId w:val="5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Zabezpečení výstavby (technický dozor investora, BOZP, autorský dozor),</w:t>
      </w:r>
    </w:p>
    <w:p w:rsidR="009D2034" w:rsidRDefault="009D2034" w:rsidP="003822DC">
      <w:pPr>
        <w:pStyle w:val="Odstavecseseznamem"/>
        <w:numPr>
          <w:ilvl w:val="0"/>
          <w:numId w:val="5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Pořízení služeb bezprostředně související s realizací projektu (příprava a realizace zadávacích a výběrových řízení, zpracování Studie proveditelnosti),</w:t>
      </w:r>
    </w:p>
    <w:p w:rsidR="00740695" w:rsidRDefault="00740695" w:rsidP="003822DC">
      <w:pPr>
        <w:pStyle w:val="Odstavecseseznamem"/>
        <w:numPr>
          <w:ilvl w:val="0"/>
          <w:numId w:val="5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Povinná publicita projektu</w:t>
      </w:r>
    </w:p>
    <w:p w:rsidR="00B340C0" w:rsidRDefault="00315E39" w:rsidP="0015673E">
      <w:p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lastRenderedPageBreak/>
        <w:t>Hlavní zaměření projektu musí vést ke zvýšení kvality vzdělávání v klíčových kompetencích ve vazbě na budoucí uplatnění na trhu práce</w:t>
      </w:r>
      <w:r w:rsidR="00B340C0">
        <w:rPr>
          <w:b/>
          <w:color w:val="auto"/>
          <w:sz w:val="44"/>
          <w:szCs w:val="44"/>
        </w:rPr>
        <w:t>:</w:t>
      </w:r>
    </w:p>
    <w:p w:rsidR="00B340C0" w:rsidRDefault="00B340C0" w:rsidP="00B340C0">
      <w:pPr>
        <w:pStyle w:val="Odstavecseseznamem"/>
        <w:numPr>
          <w:ilvl w:val="0"/>
          <w:numId w:val="21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Komunikace v cizích jazycích</w:t>
      </w:r>
    </w:p>
    <w:p w:rsidR="00B340C0" w:rsidRDefault="00B340C0" w:rsidP="00B340C0">
      <w:pPr>
        <w:pStyle w:val="Odstavecseseznamem"/>
        <w:numPr>
          <w:ilvl w:val="0"/>
          <w:numId w:val="21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Přírodní vědy</w:t>
      </w:r>
    </w:p>
    <w:p w:rsidR="00B340C0" w:rsidRDefault="00B340C0" w:rsidP="00B340C0">
      <w:pPr>
        <w:pStyle w:val="Odstavecseseznamem"/>
        <w:numPr>
          <w:ilvl w:val="0"/>
          <w:numId w:val="21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Technické a řemeslné obory</w:t>
      </w:r>
    </w:p>
    <w:p w:rsidR="00B340C0" w:rsidRDefault="00B340C0" w:rsidP="00B340C0">
      <w:pPr>
        <w:pStyle w:val="Odstavecseseznamem"/>
        <w:numPr>
          <w:ilvl w:val="0"/>
          <w:numId w:val="21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Práce s digitálními technologiemi</w:t>
      </w:r>
    </w:p>
    <w:p w:rsidR="00B340C0" w:rsidRDefault="00B340C0" w:rsidP="00B340C0">
      <w:pPr>
        <w:pStyle w:val="Odstavecseseznamem"/>
        <w:numPr>
          <w:ilvl w:val="0"/>
          <w:numId w:val="21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Budování bezbariérovosti</w:t>
      </w:r>
    </w:p>
    <w:p w:rsidR="00B340C0" w:rsidRDefault="00B340C0" w:rsidP="00B340C0">
      <w:pPr>
        <w:pStyle w:val="Odstavecseseznamem"/>
        <w:numPr>
          <w:ilvl w:val="0"/>
          <w:numId w:val="21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 xml:space="preserve">Rozšiřování kapacit kmenových učeben ve vazbě na sociální inkluzi či demografickou potřebnost </w:t>
      </w:r>
      <w:r w:rsidR="00AE1101">
        <w:rPr>
          <w:b/>
          <w:color w:val="auto"/>
          <w:sz w:val="44"/>
          <w:szCs w:val="44"/>
        </w:rPr>
        <w:t>v ORP se sociálně vyloučenou lokalitou</w:t>
      </w:r>
    </w:p>
    <w:p w:rsidR="00A67BF6" w:rsidRDefault="00A67BF6" w:rsidP="00B340C0">
      <w:pPr>
        <w:pStyle w:val="Odstavecseseznamem"/>
        <w:numPr>
          <w:ilvl w:val="0"/>
          <w:numId w:val="21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Ve vazbě na jednu nebo více aktivit lze realizovat vnitřní konektivitu a připojení k internetu</w:t>
      </w:r>
    </w:p>
    <w:p w:rsidR="00A67BF6" w:rsidRDefault="00A67BF6" w:rsidP="00B340C0">
      <w:pPr>
        <w:pStyle w:val="Odstavecseseznamem"/>
        <w:numPr>
          <w:ilvl w:val="0"/>
          <w:numId w:val="21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Dále nákup kompenzačních pomůcek, stavební úpravy a vybavení poradenských pracovišť v souvislosti se sociální inkluzí</w:t>
      </w:r>
    </w:p>
    <w:p w:rsidR="00A67BF6" w:rsidRDefault="00A67BF6" w:rsidP="00B340C0">
      <w:pPr>
        <w:pStyle w:val="Odstavecseseznamem"/>
        <w:numPr>
          <w:ilvl w:val="0"/>
          <w:numId w:val="21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lastRenderedPageBreak/>
        <w:t>Odborná učebna počítačů – v případě realizace musí být uvedena v MAP v seznamu projektových záměrů</w:t>
      </w:r>
    </w:p>
    <w:p w:rsidR="00A67BF6" w:rsidRDefault="00A67BF6" w:rsidP="00A67BF6">
      <w:pPr>
        <w:pStyle w:val="Odstavecseseznamem"/>
        <w:ind w:right="1"/>
        <w:rPr>
          <w:b/>
          <w:color w:val="auto"/>
          <w:sz w:val="44"/>
          <w:szCs w:val="44"/>
        </w:rPr>
      </w:pPr>
    </w:p>
    <w:p w:rsidR="00A67BF6" w:rsidRDefault="00A67BF6" w:rsidP="003B13AD">
      <w:pPr>
        <w:pStyle w:val="Odstavecseseznamem"/>
        <w:ind w:left="0" w:right="1"/>
        <w:rPr>
          <w:b/>
          <w:color w:val="auto"/>
          <w:sz w:val="44"/>
          <w:szCs w:val="44"/>
          <w:u w:val="single"/>
        </w:rPr>
      </w:pPr>
      <w:r w:rsidRPr="00A67BF6">
        <w:rPr>
          <w:b/>
          <w:color w:val="auto"/>
          <w:sz w:val="44"/>
          <w:szCs w:val="44"/>
          <w:u w:val="single"/>
        </w:rPr>
        <w:t>Základní školy</w:t>
      </w:r>
    </w:p>
    <w:p w:rsidR="00A67BF6" w:rsidRDefault="00A67BF6" w:rsidP="00A67BF6">
      <w:pPr>
        <w:pStyle w:val="Odstavecseseznamem"/>
        <w:ind w:right="1"/>
        <w:rPr>
          <w:b/>
          <w:color w:val="auto"/>
          <w:sz w:val="44"/>
          <w:szCs w:val="44"/>
          <w:u w:val="single"/>
        </w:rPr>
      </w:pPr>
    </w:p>
    <w:p w:rsidR="00A67BF6" w:rsidRDefault="003B13AD" w:rsidP="003B13AD">
      <w:pPr>
        <w:pStyle w:val="Odstavecseseznamem"/>
        <w:ind w:left="0"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Klíčové kompetence IROP</w:t>
      </w:r>
      <w:r w:rsidR="00807C42">
        <w:rPr>
          <w:b/>
          <w:color w:val="auto"/>
          <w:sz w:val="44"/>
          <w:szCs w:val="44"/>
        </w:rPr>
        <w:t xml:space="preserve"> jsou vázány na vzdělávací oblasti a obory Rámcového vzdělávacího programu pro základní vzdělávání</w:t>
      </w:r>
    </w:p>
    <w:p w:rsidR="00807C42" w:rsidRDefault="00807C42" w:rsidP="003B13AD">
      <w:pPr>
        <w:pStyle w:val="Odstavecseseznamem"/>
        <w:ind w:left="0" w:right="1"/>
        <w:rPr>
          <w:b/>
          <w:color w:val="auto"/>
          <w:sz w:val="44"/>
          <w:szCs w:val="44"/>
        </w:rPr>
      </w:pPr>
      <w:bookmarkStart w:id="0" w:name="_GoBack"/>
      <w:bookmarkEnd w:id="0"/>
    </w:p>
    <w:p w:rsidR="003B13AD" w:rsidRDefault="003B13AD" w:rsidP="003B13AD">
      <w:pPr>
        <w:pStyle w:val="Odstavecseseznamem"/>
        <w:numPr>
          <w:ilvl w:val="0"/>
          <w:numId w:val="22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Jazyk a jazyková komunikace (cizí jazyky)</w:t>
      </w:r>
    </w:p>
    <w:p w:rsidR="003B13AD" w:rsidRDefault="003B13AD" w:rsidP="003B13AD">
      <w:pPr>
        <w:pStyle w:val="Odstavecseseznamem"/>
        <w:numPr>
          <w:ilvl w:val="0"/>
          <w:numId w:val="22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Člověk a jeho svět</w:t>
      </w:r>
    </w:p>
    <w:p w:rsidR="003B13AD" w:rsidRDefault="003B13AD" w:rsidP="003B13AD">
      <w:pPr>
        <w:pStyle w:val="Odstavecseseznamem"/>
        <w:numPr>
          <w:ilvl w:val="0"/>
          <w:numId w:val="22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Matematika a její aplikace</w:t>
      </w:r>
      <w:r w:rsidR="00807C42">
        <w:rPr>
          <w:b/>
          <w:color w:val="auto"/>
          <w:sz w:val="44"/>
          <w:szCs w:val="44"/>
        </w:rPr>
        <w:t xml:space="preserve"> (řadí se do přírodních věd)</w:t>
      </w:r>
    </w:p>
    <w:p w:rsidR="003B13AD" w:rsidRDefault="003B13AD" w:rsidP="003B13AD">
      <w:pPr>
        <w:pStyle w:val="Odstavecseseznamem"/>
        <w:numPr>
          <w:ilvl w:val="0"/>
          <w:numId w:val="22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Člověk a příroda (Fyzika, Chemie, Přírodopis, Zeměpis)</w:t>
      </w:r>
    </w:p>
    <w:p w:rsidR="003B13AD" w:rsidRDefault="003B13AD" w:rsidP="003B13AD">
      <w:pPr>
        <w:pStyle w:val="Odstavecseseznamem"/>
        <w:numPr>
          <w:ilvl w:val="0"/>
          <w:numId w:val="22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Člověk a svět práce, průřezová témata Rámcového vzdělávacího programu pro základní vzdělávání</w:t>
      </w:r>
    </w:p>
    <w:p w:rsidR="003B13AD" w:rsidRDefault="003B13AD" w:rsidP="003B13AD">
      <w:pPr>
        <w:pStyle w:val="Odstavecseseznamem"/>
        <w:numPr>
          <w:ilvl w:val="0"/>
          <w:numId w:val="22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lastRenderedPageBreak/>
        <w:t>Environmentální výchova</w:t>
      </w:r>
      <w:r w:rsidR="00807C42">
        <w:rPr>
          <w:b/>
          <w:color w:val="auto"/>
          <w:sz w:val="44"/>
          <w:szCs w:val="44"/>
        </w:rPr>
        <w:t xml:space="preserve"> (hospodaření s odpady, ochrana přírody, změny klimatu, znečištění životního prostředí)</w:t>
      </w:r>
    </w:p>
    <w:p w:rsidR="003B13AD" w:rsidRPr="003B13AD" w:rsidRDefault="003B13AD" w:rsidP="003B13AD">
      <w:p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Škola musí mít tyto oblasti zpracované ve svém Školním vzdělávacím programu</w:t>
      </w:r>
    </w:p>
    <w:p w:rsidR="003B13AD" w:rsidRPr="003B13AD" w:rsidRDefault="003B13AD" w:rsidP="00A67BF6">
      <w:pPr>
        <w:pStyle w:val="Odstavecseseznamem"/>
        <w:ind w:right="1"/>
        <w:rPr>
          <w:b/>
          <w:color w:val="auto"/>
          <w:sz w:val="44"/>
          <w:szCs w:val="44"/>
        </w:rPr>
      </w:pPr>
    </w:p>
    <w:p w:rsidR="00FB25FD" w:rsidRDefault="00FB25FD" w:rsidP="00C12EE4">
      <w:pPr>
        <w:pStyle w:val="Odstavecseseznamem"/>
        <w:ind w:left="0" w:right="1"/>
        <w:rPr>
          <w:b/>
          <w:color w:val="auto"/>
          <w:sz w:val="44"/>
          <w:szCs w:val="44"/>
        </w:rPr>
      </w:pPr>
      <w:r w:rsidRPr="00B340C0">
        <w:rPr>
          <w:b/>
          <w:color w:val="auto"/>
          <w:sz w:val="44"/>
          <w:szCs w:val="44"/>
        </w:rPr>
        <w:t>Na hlavní aktivity projektu musí být vynaloženo minimálně 85 % CZV projektu</w:t>
      </w:r>
    </w:p>
    <w:p w:rsidR="00C12EE4" w:rsidRDefault="00C12EE4" w:rsidP="00B340C0">
      <w:pPr>
        <w:pStyle w:val="Odstavecseseznamem"/>
        <w:ind w:right="1"/>
        <w:rPr>
          <w:b/>
          <w:color w:val="auto"/>
          <w:sz w:val="44"/>
          <w:szCs w:val="44"/>
        </w:rPr>
      </w:pPr>
    </w:p>
    <w:p w:rsidR="00C12EE4" w:rsidRDefault="00C12EE4" w:rsidP="00C12EE4">
      <w:pPr>
        <w:pStyle w:val="Odstavecseseznamem"/>
        <w:ind w:left="0" w:right="1"/>
        <w:jc w:val="both"/>
        <w:rPr>
          <w:b/>
          <w:color w:val="auto"/>
          <w:sz w:val="44"/>
          <w:szCs w:val="44"/>
        </w:rPr>
      </w:pPr>
      <w:r w:rsidRPr="00C12EE4">
        <w:rPr>
          <w:b/>
          <w:color w:val="auto"/>
          <w:sz w:val="44"/>
          <w:szCs w:val="44"/>
        </w:rPr>
        <w:t>DPH – DPH je způsobilým výdajem</w:t>
      </w:r>
      <w:r>
        <w:rPr>
          <w:b/>
          <w:color w:val="auto"/>
          <w:sz w:val="44"/>
          <w:szCs w:val="44"/>
        </w:rPr>
        <w:t>,</w:t>
      </w:r>
      <w:r w:rsidRPr="00C12EE4">
        <w:rPr>
          <w:b/>
          <w:color w:val="auto"/>
          <w:sz w:val="44"/>
          <w:szCs w:val="44"/>
        </w:rPr>
        <w:t xml:space="preserve"> pokud nemá žadatel/příjemce jakožto plátce DPH k podporovaným aktivitám nárok na odpočet daně na vstupu a vztahuje-li se DPH ke způsobilému výdaji, či pokud je žadatel Neplátce DPH.</w:t>
      </w:r>
    </w:p>
    <w:p w:rsidR="00C12EE4" w:rsidRPr="00B340C0" w:rsidRDefault="00C12EE4" w:rsidP="00B340C0">
      <w:pPr>
        <w:pStyle w:val="Odstavecseseznamem"/>
        <w:ind w:right="1"/>
        <w:rPr>
          <w:b/>
          <w:color w:val="auto"/>
          <w:sz w:val="44"/>
          <w:szCs w:val="44"/>
        </w:rPr>
      </w:pPr>
    </w:p>
    <w:p w:rsidR="00E04E01" w:rsidRPr="00E04E01" w:rsidRDefault="00E04E01" w:rsidP="00E04E01">
      <w:pPr>
        <w:ind w:right="1"/>
        <w:jc w:val="both"/>
        <w:rPr>
          <w:b/>
          <w:color w:val="auto"/>
          <w:sz w:val="44"/>
          <w:szCs w:val="44"/>
        </w:rPr>
      </w:pPr>
      <w:r w:rsidRPr="00E04E01">
        <w:rPr>
          <w:b/>
          <w:sz w:val="44"/>
          <w:szCs w:val="44"/>
        </w:rPr>
        <w:t xml:space="preserve">Předmětem podpory nemůže být rekonstrukce objektů z důvodu špatného technického stavu objektu bez navýšení kapacity </w:t>
      </w:r>
      <w:r w:rsidRPr="00E04E01">
        <w:rPr>
          <w:b/>
          <w:sz w:val="44"/>
          <w:szCs w:val="44"/>
        </w:rPr>
        <w:lastRenderedPageBreak/>
        <w:t>podporovaného zařízení. Tato výzva není určena pro rekonstrukce stávajících budov pouze z důvodu nevyhovujícího technického stavu.</w:t>
      </w:r>
    </w:p>
    <w:p w:rsidR="00C46E87" w:rsidRDefault="00C46E87" w:rsidP="00C46E87">
      <w:pPr>
        <w:ind w:right="1"/>
        <w:rPr>
          <w:b/>
          <w:color w:val="auto"/>
          <w:sz w:val="44"/>
          <w:szCs w:val="44"/>
        </w:rPr>
      </w:pPr>
    </w:p>
    <w:p w:rsidR="00F42B15" w:rsidRDefault="00F42B15" w:rsidP="00C46E87">
      <w:pPr>
        <w:ind w:right="1"/>
        <w:rPr>
          <w:b/>
          <w:color w:val="auto"/>
          <w:sz w:val="44"/>
          <w:szCs w:val="44"/>
        </w:rPr>
      </w:pPr>
    </w:p>
    <w:p w:rsidR="00255197" w:rsidRDefault="00255197" w:rsidP="00C46E87">
      <w:pPr>
        <w:ind w:right="1"/>
        <w:jc w:val="center"/>
        <w:rPr>
          <w:b/>
          <w:color w:val="C00000"/>
          <w:sz w:val="44"/>
          <w:szCs w:val="44"/>
        </w:rPr>
      </w:pPr>
    </w:p>
    <w:p w:rsidR="00C46E87" w:rsidRPr="00930A33" w:rsidRDefault="00C46E87" w:rsidP="00C46E87">
      <w:pPr>
        <w:ind w:right="1"/>
        <w:jc w:val="center"/>
        <w:rPr>
          <w:b/>
          <w:color w:val="C00000"/>
          <w:sz w:val="44"/>
          <w:szCs w:val="44"/>
        </w:rPr>
      </w:pPr>
      <w:r w:rsidRPr="00930A33">
        <w:rPr>
          <w:b/>
          <w:color w:val="C00000"/>
          <w:sz w:val="44"/>
          <w:szCs w:val="44"/>
        </w:rPr>
        <w:t>KŘÍŽOVÉ FINANCOVÁNÍ</w:t>
      </w:r>
    </w:p>
    <w:p w:rsidR="00C46E87" w:rsidRDefault="00C46E87" w:rsidP="00C46E87">
      <w:p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Křížové financování není možné</w:t>
      </w:r>
    </w:p>
    <w:p w:rsidR="00627C4C" w:rsidRDefault="00627C4C" w:rsidP="00C46E87">
      <w:pPr>
        <w:ind w:right="1"/>
        <w:jc w:val="center"/>
        <w:rPr>
          <w:b/>
          <w:color w:val="C00000"/>
          <w:sz w:val="44"/>
          <w:szCs w:val="44"/>
        </w:rPr>
      </w:pPr>
    </w:p>
    <w:p w:rsidR="00740695" w:rsidRDefault="00740695" w:rsidP="00C46E87">
      <w:pPr>
        <w:ind w:right="1"/>
        <w:jc w:val="center"/>
        <w:rPr>
          <w:b/>
          <w:color w:val="C00000"/>
          <w:sz w:val="44"/>
          <w:szCs w:val="44"/>
        </w:rPr>
      </w:pPr>
      <w:r w:rsidRPr="00930A33">
        <w:rPr>
          <w:b/>
          <w:color w:val="C00000"/>
          <w:sz w:val="44"/>
          <w:szCs w:val="44"/>
        </w:rPr>
        <w:t>MONITOROVACÍ INDIKÁTORY</w:t>
      </w:r>
    </w:p>
    <w:p w:rsidR="00627C4C" w:rsidRPr="00930A33" w:rsidRDefault="00627C4C" w:rsidP="00C46E87">
      <w:pPr>
        <w:ind w:right="1"/>
        <w:jc w:val="center"/>
        <w:rPr>
          <w:b/>
          <w:color w:val="C00000"/>
          <w:sz w:val="44"/>
          <w:szCs w:val="44"/>
        </w:rPr>
      </w:pPr>
    </w:p>
    <w:p w:rsidR="003822DC" w:rsidRDefault="008402FD" w:rsidP="0015673E">
      <w:p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5 00 30</w:t>
      </w:r>
      <w:r w:rsidR="00740695">
        <w:rPr>
          <w:b/>
          <w:color w:val="auto"/>
          <w:sz w:val="44"/>
          <w:szCs w:val="44"/>
        </w:rPr>
        <w:t xml:space="preserve"> – </w:t>
      </w:r>
      <w:r>
        <w:rPr>
          <w:b/>
          <w:color w:val="auto"/>
          <w:sz w:val="44"/>
          <w:szCs w:val="44"/>
        </w:rPr>
        <w:t>Podíl osob předčasně opouštějící vzdělávací systém</w:t>
      </w:r>
    </w:p>
    <w:p w:rsidR="00FB25FD" w:rsidRDefault="00883163" w:rsidP="0015673E">
      <w:p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5 00 00 – Počet podpořených vzdělávacích zařízení</w:t>
      </w:r>
    </w:p>
    <w:p w:rsidR="00883163" w:rsidRDefault="00883163" w:rsidP="0015673E">
      <w:p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lastRenderedPageBreak/>
        <w:t>5 00 01 – Kapacita podporovaných zařízení péče o děti nebo vzdělávacích zařízení</w:t>
      </w:r>
    </w:p>
    <w:p w:rsidR="00FB25FD" w:rsidRDefault="00FB25FD" w:rsidP="0015673E">
      <w:pPr>
        <w:ind w:right="1"/>
        <w:rPr>
          <w:b/>
          <w:color w:val="auto"/>
          <w:sz w:val="44"/>
          <w:szCs w:val="44"/>
        </w:rPr>
      </w:pPr>
    </w:p>
    <w:p w:rsidR="00BC0AF2" w:rsidRDefault="00BC0AF2" w:rsidP="0015673E">
      <w:pPr>
        <w:ind w:right="1"/>
        <w:rPr>
          <w:b/>
          <w:color w:val="auto"/>
          <w:sz w:val="44"/>
          <w:szCs w:val="44"/>
        </w:rPr>
      </w:pPr>
    </w:p>
    <w:p w:rsidR="0077016E" w:rsidRDefault="0077016E" w:rsidP="0015673E">
      <w:pPr>
        <w:ind w:right="1"/>
        <w:rPr>
          <w:b/>
          <w:i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 xml:space="preserve">Plánované výsledky projektu je nutné popsat do textového pole s názvem </w:t>
      </w:r>
      <w:r w:rsidRPr="0077016E">
        <w:rPr>
          <w:b/>
          <w:i/>
          <w:color w:val="auto"/>
          <w:sz w:val="44"/>
          <w:szCs w:val="44"/>
        </w:rPr>
        <w:t>Co je cílem projektu?</w:t>
      </w:r>
      <w:r>
        <w:rPr>
          <w:b/>
          <w:color w:val="auto"/>
          <w:sz w:val="44"/>
          <w:szCs w:val="44"/>
        </w:rPr>
        <w:t xml:space="preserve"> na záložce </w:t>
      </w:r>
      <w:r w:rsidRPr="0077016E">
        <w:rPr>
          <w:b/>
          <w:i/>
          <w:color w:val="auto"/>
          <w:sz w:val="44"/>
          <w:szCs w:val="44"/>
        </w:rPr>
        <w:t>Popis projektu</w:t>
      </w:r>
      <w:r>
        <w:rPr>
          <w:b/>
          <w:i/>
          <w:color w:val="auto"/>
          <w:sz w:val="44"/>
          <w:szCs w:val="44"/>
        </w:rPr>
        <w:t>.</w:t>
      </w:r>
    </w:p>
    <w:p w:rsidR="008A14AD" w:rsidRDefault="008A14AD" w:rsidP="0015673E">
      <w:pPr>
        <w:ind w:right="1"/>
        <w:rPr>
          <w:b/>
          <w:i/>
          <w:color w:val="auto"/>
          <w:sz w:val="44"/>
          <w:szCs w:val="44"/>
        </w:rPr>
      </w:pPr>
    </w:p>
    <w:p w:rsidR="00627C4C" w:rsidRPr="008A14AD" w:rsidRDefault="00627C4C" w:rsidP="0015673E">
      <w:pPr>
        <w:ind w:right="1"/>
        <w:rPr>
          <w:b/>
          <w:color w:val="auto"/>
          <w:sz w:val="44"/>
          <w:szCs w:val="44"/>
          <w:u w:val="single"/>
        </w:rPr>
      </w:pPr>
      <w:r w:rsidRPr="008A14AD">
        <w:rPr>
          <w:b/>
          <w:color w:val="auto"/>
          <w:sz w:val="44"/>
          <w:szCs w:val="44"/>
          <w:u w:val="single"/>
        </w:rPr>
        <w:t>K indikátoru musí být v žádosti vyplněna tato datová pole</w:t>
      </w:r>
    </w:p>
    <w:p w:rsidR="00627C4C" w:rsidRDefault="00627C4C" w:rsidP="00627C4C">
      <w:pPr>
        <w:pStyle w:val="Odstavecseseznamem"/>
        <w:numPr>
          <w:ilvl w:val="0"/>
          <w:numId w:val="13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Výchozí hodnota a datum (vždy datum zahájení realizace projektu)</w:t>
      </w:r>
    </w:p>
    <w:p w:rsidR="00627C4C" w:rsidRDefault="00627C4C" w:rsidP="00627C4C">
      <w:pPr>
        <w:pStyle w:val="Odstavecseseznamem"/>
        <w:numPr>
          <w:ilvl w:val="0"/>
          <w:numId w:val="13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Cílová hodnota, kterou se žadatel v projektu zavazuje dosáhnout</w:t>
      </w:r>
    </w:p>
    <w:p w:rsidR="00627C4C" w:rsidRDefault="00627C4C" w:rsidP="00627C4C">
      <w:pPr>
        <w:pStyle w:val="Odstavecseseznamem"/>
        <w:numPr>
          <w:ilvl w:val="0"/>
          <w:numId w:val="13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Datum, ke kterému musí být cílová hodnota splněna (vždy datum ukončení realizace projektu)</w:t>
      </w:r>
    </w:p>
    <w:p w:rsidR="006479E6" w:rsidRDefault="006479E6" w:rsidP="0015673E">
      <w:pPr>
        <w:ind w:right="1"/>
        <w:rPr>
          <w:b/>
          <w:color w:val="auto"/>
          <w:sz w:val="44"/>
          <w:szCs w:val="44"/>
        </w:rPr>
      </w:pPr>
    </w:p>
    <w:p w:rsidR="00740695" w:rsidRDefault="00C46E87" w:rsidP="00C46E87">
      <w:pPr>
        <w:ind w:right="1"/>
        <w:jc w:val="center"/>
        <w:rPr>
          <w:b/>
          <w:color w:val="C00000"/>
          <w:sz w:val="44"/>
          <w:szCs w:val="44"/>
        </w:rPr>
      </w:pPr>
      <w:r w:rsidRPr="00930A33">
        <w:rPr>
          <w:b/>
          <w:color w:val="C00000"/>
          <w:sz w:val="44"/>
          <w:szCs w:val="44"/>
        </w:rPr>
        <w:t>ZPŮSOBILÉ VÝDAJE</w:t>
      </w:r>
      <w:r w:rsidR="00701F7D">
        <w:rPr>
          <w:b/>
          <w:color w:val="C00000"/>
          <w:sz w:val="44"/>
          <w:szCs w:val="44"/>
        </w:rPr>
        <w:t xml:space="preserve"> </w:t>
      </w:r>
      <w:r w:rsidR="00701F7D" w:rsidRPr="00701F7D">
        <w:rPr>
          <w:b/>
          <w:color w:val="C00000"/>
          <w:sz w:val="44"/>
          <w:szCs w:val="44"/>
        </w:rPr>
        <w:t>PROJEKTU</w:t>
      </w:r>
    </w:p>
    <w:p w:rsidR="00627C4C" w:rsidRPr="00930A33" w:rsidRDefault="00627C4C" w:rsidP="00C46E87">
      <w:pPr>
        <w:ind w:right="1"/>
        <w:jc w:val="center"/>
        <w:rPr>
          <w:b/>
          <w:color w:val="C00000"/>
          <w:sz w:val="44"/>
          <w:szCs w:val="44"/>
        </w:rPr>
      </w:pPr>
    </w:p>
    <w:p w:rsidR="004565B7" w:rsidRPr="00701F7D" w:rsidRDefault="00C46E87" w:rsidP="00701F7D">
      <w:pPr>
        <w:ind w:right="1"/>
        <w:rPr>
          <w:b/>
          <w:color w:val="auto"/>
          <w:sz w:val="44"/>
          <w:szCs w:val="44"/>
        </w:rPr>
      </w:pPr>
      <w:bookmarkStart w:id="1" w:name="_Hlk502826549"/>
      <w:r w:rsidRPr="00701F7D">
        <w:rPr>
          <w:b/>
          <w:color w:val="auto"/>
          <w:sz w:val="44"/>
          <w:szCs w:val="44"/>
        </w:rPr>
        <w:t>Způsobilé výdaje</w:t>
      </w:r>
      <w:r w:rsidR="00701F7D">
        <w:rPr>
          <w:b/>
          <w:color w:val="auto"/>
          <w:sz w:val="44"/>
          <w:szCs w:val="44"/>
        </w:rPr>
        <w:t xml:space="preserve"> projektu na hlavní a vedlejší aktivity jsou podrobně rozepsány ve Specifických pravidlech</w:t>
      </w:r>
      <w:r w:rsidR="00323D3E">
        <w:rPr>
          <w:b/>
          <w:color w:val="auto"/>
          <w:sz w:val="44"/>
          <w:szCs w:val="44"/>
        </w:rPr>
        <w:t xml:space="preserve"> pro žadatele a příjemce výzvy č. 68</w:t>
      </w:r>
    </w:p>
    <w:bookmarkEnd w:id="1"/>
    <w:p w:rsidR="00627C4C" w:rsidRPr="00CF1CCC" w:rsidRDefault="00627C4C" w:rsidP="00CF1CCC">
      <w:pPr>
        <w:ind w:right="1"/>
        <w:rPr>
          <w:b/>
          <w:color w:val="auto"/>
          <w:sz w:val="44"/>
          <w:szCs w:val="44"/>
        </w:rPr>
      </w:pPr>
    </w:p>
    <w:p w:rsidR="00501CD1" w:rsidRDefault="00501CD1" w:rsidP="00C33346">
      <w:pPr>
        <w:ind w:right="1"/>
        <w:jc w:val="center"/>
        <w:rPr>
          <w:b/>
          <w:color w:val="C00000"/>
          <w:sz w:val="44"/>
          <w:szCs w:val="44"/>
        </w:rPr>
      </w:pPr>
      <w:r w:rsidRPr="00930A33">
        <w:rPr>
          <w:b/>
          <w:color w:val="C00000"/>
          <w:sz w:val="44"/>
          <w:szCs w:val="44"/>
        </w:rPr>
        <w:t>NEZPŮSOBILÉ VÝDAJE</w:t>
      </w:r>
      <w:r w:rsidR="00701F7D">
        <w:rPr>
          <w:b/>
          <w:color w:val="C00000"/>
          <w:sz w:val="44"/>
          <w:szCs w:val="44"/>
        </w:rPr>
        <w:t xml:space="preserve"> PROJEKTU</w:t>
      </w:r>
    </w:p>
    <w:p w:rsidR="008A14AD" w:rsidRPr="00930A33" w:rsidRDefault="008A14AD" w:rsidP="00C33346">
      <w:pPr>
        <w:ind w:right="1"/>
        <w:jc w:val="center"/>
        <w:rPr>
          <w:b/>
          <w:color w:val="C00000"/>
          <w:sz w:val="44"/>
          <w:szCs w:val="44"/>
        </w:rPr>
      </w:pPr>
    </w:p>
    <w:p w:rsidR="00323D3E" w:rsidRPr="008A14AD" w:rsidRDefault="00323D3E" w:rsidP="008A14AD">
      <w:pPr>
        <w:ind w:right="1"/>
        <w:rPr>
          <w:b/>
          <w:color w:val="auto"/>
          <w:sz w:val="44"/>
          <w:szCs w:val="44"/>
        </w:rPr>
      </w:pPr>
      <w:r w:rsidRPr="00701F7D">
        <w:rPr>
          <w:b/>
          <w:color w:val="auto"/>
          <w:sz w:val="44"/>
          <w:szCs w:val="44"/>
        </w:rPr>
        <w:t>Způsobilé výdaje</w:t>
      </w:r>
      <w:r>
        <w:rPr>
          <w:b/>
          <w:color w:val="auto"/>
          <w:sz w:val="44"/>
          <w:szCs w:val="44"/>
        </w:rPr>
        <w:t xml:space="preserve"> projektu jsou podrobně rozepsány ve Specifických pravidlech pro žadatele a příjemce výzvy č. 68</w:t>
      </w:r>
    </w:p>
    <w:p w:rsidR="00BB180D" w:rsidRDefault="00C62200" w:rsidP="000F5D50">
      <w:pPr>
        <w:ind w:right="1"/>
        <w:jc w:val="both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V nadřazené výzvě</w:t>
      </w:r>
      <w:r w:rsidR="00740695">
        <w:rPr>
          <w:b/>
          <w:color w:val="auto"/>
          <w:sz w:val="44"/>
          <w:szCs w:val="44"/>
        </w:rPr>
        <w:t xml:space="preserve"> ŘO IROP č. </w:t>
      </w:r>
      <w:r w:rsidR="00323D3E">
        <w:rPr>
          <w:b/>
          <w:color w:val="auto"/>
          <w:sz w:val="44"/>
          <w:szCs w:val="44"/>
        </w:rPr>
        <w:t>68</w:t>
      </w:r>
      <w:r w:rsidR="00740695">
        <w:rPr>
          <w:b/>
          <w:color w:val="auto"/>
          <w:sz w:val="44"/>
          <w:szCs w:val="44"/>
        </w:rPr>
        <w:t xml:space="preserve"> „</w:t>
      </w:r>
      <w:r w:rsidR="00323D3E">
        <w:rPr>
          <w:b/>
          <w:color w:val="auto"/>
          <w:sz w:val="44"/>
          <w:szCs w:val="44"/>
        </w:rPr>
        <w:t>Zvyšování kvality a dostupnosti infrastruktury pro</w:t>
      </w:r>
      <w:r w:rsidR="00DB73E8">
        <w:rPr>
          <w:b/>
          <w:color w:val="auto"/>
          <w:sz w:val="44"/>
          <w:szCs w:val="44"/>
        </w:rPr>
        <w:t xml:space="preserve"> </w:t>
      </w:r>
      <w:r w:rsidR="00323D3E">
        <w:rPr>
          <w:b/>
          <w:color w:val="auto"/>
          <w:sz w:val="44"/>
          <w:szCs w:val="44"/>
        </w:rPr>
        <w:t>vzdělávání</w:t>
      </w:r>
      <w:r w:rsidR="00740695">
        <w:rPr>
          <w:b/>
          <w:color w:val="auto"/>
          <w:sz w:val="44"/>
          <w:szCs w:val="44"/>
        </w:rPr>
        <w:t xml:space="preserve">– </w:t>
      </w:r>
      <w:r w:rsidR="00323D3E">
        <w:rPr>
          <w:b/>
          <w:color w:val="auto"/>
          <w:sz w:val="44"/>
          <w:szCs w:val="44"/>
        </w:rPr>
        <w:t>I</w:t>
      </w:r>
      <w:r w:rsidR="00740695">
        <w:rPr>
          <w:b/>
          <w:color w:val="auto"/>
          <w:sz w:val="44"/>
          <w:szCs w:val="44"/>
        </w:rPr>
        <w:t>ntegrované projekty CLLD“</w:t>
      </w:r>
      <w:r>
        <w:rPr>
          <w:b/>
          <w:color w:val="auto"/>
          <w:sz w:val="44"/>
          <w:szCs w:val="44"/>
        </w:rPr>
        <w:t xml:space="preserve"> jsou uvedené podmínky pro žadatele a příjemce </w:t>
      </w:r>
      <w:r w:rsidR="00C33346">
        <w:rPr>
          <w:b/>
          <w:color w:val="auto"/>
          <w:sz w:val="44"/>
          <w:szCs w:val="44"/>
        </w:rPr>
        <w:t>v O</w:t>
      </w:r>
      <w:r w:rsidR="00BB180D">
        <w:rPr>
          <w:b/>
          <w:color w:val="auto"/>
          <w:sz w:val="44"/>
          <w:szCs w:val="44"/>
        </w:rPr>
        <w:t xml:space="preserve">becných </w:t>
      </w:r>
      <w:r>
        <w:rPr>
          <w:b/>
          <w:color w:val="auto"/>
          <w:sz w:val="44"/>
          <w:szCs w:val="44"/>
        </w:rPr>
        <w:t xml:space="preserve">a </w:t>
      </w:r>
      <w:r w:rsidR="00C33346">
        <w:rPr>
          <w:b/>
          <w:color w:val="auto"/>
          <w:sz w:val="44"/>
          <w:szCs w:val="44"/>
        </w:rPr>
        <w:t>S</w:t>
      </w:r>
      <w:r w:rsidR="00BB180D">
        <w:rPr>
          <w:b/>
          <w:color w:val="auto"/>
          <w:sz w:val="44"/>
          <w:szCs w:val="44"/>
        </w:rPr>
        <w:t>pecifických pravidlech a v jejich přílohách.</w:t>
      </w:r>
    </w:p>
    <w:p w:rsidR="00627C4C" w:rsidRDefault="00C62200" w:rsidP="00323D3E">
      <w:pPr>
        <w:ind w:right="1"/>
        <w:jc w:val="both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lastRenderedPageBreak/>
        <w:t>Žadatel a příjemc</w:t>
      </w:r>
      <w:r w:rsidR="00C33346">
        <w:rPr>
          <w:b/>
          <w:color w:val="auto"/>
          <w:sz w:val="44"/>
          <w:szCs w:val="44"/>
        </w:rPr>
        <w:t>e se do vydání rozhodnutí řídí Obecnými a S</w:t>
      </w:r>
      <w:r>
        <w:rPr>
          <w:b/>
          <w:color w:val="auto"/>
          <w:sz w:val="44"/>
          <w:szCs w:val="44"/>
        </w:rPr>
        <w:t>pecifickými pravidly a jejich přílohami ve znění platném ke dni vyhlášení výzvy. Od vydání rozhodnutí se příjemce řídí vždy aktuální verzí</w:t>
      </w:r>
      <w:r w:rsidR="00A668AC">
        <w:rPr>
          <w:b/>
          <w:color w:val="auto"/>
          <w:sz w:val="44"/>
          <w:szCs w:val="44"/>
        </w:rPr>
        <w:t xml:space="preserve">. </w:t>
      </w:r>
    </w:p>
    <w:p w:rsidR="00E04E01" w:rsidRDefault="00E04E01" w:rsidP="00323D3E">
      <w:pPr>
        <w:ind w:right="1"/>
        <w:jc w:val="both"/>
        <w:rPr>
          <w:b/>
          <w:color w:val="auto"/>
          <w:sz w:val="44"/>
          <w:szCs w:val="44"/>
        </w:rPr>
      </w:pPr>
    </w:p>
    <w:p w:rsidR="00701F7D" w:rsidRDefault="00701F7D" w:rsidP="00627C4C">
      <w:pPr>
        <w:ind w:right="1"/>
        <w:jc w:val="center"/>
        <w:rPr>
          <w:b/>
          <w:color w:val="C00000"/>
          <w:sz w:val="44"/>
          <w:szCs w:val="44"/>
        </w:rPr>
      </w:pPr>
    </w:p>
    <w:p w:rsidR="00627C4C" w:rsidRPr="00930A33" w:rsidRDefault="00627C4C" w:rsidP="00627C4C">
      <w:pPr>
        <w:ind w:right="1"/>
        <w:jc w:val="center"/>
        <w:rPr>
          <w:b/>
          <w:color w:val="C00000"/>
          <w:sz w:val="44"/>
          <w:szCs w:val="44"/>
        </w:rPr>
      </w:pPr>
      <w:r>
        <w:rPr>
          <w:b/>
          <w:color w:val="C00000"/>
          <w:sz w:val="44"/>
          <w:szCs w:val="44"/>
        </w:rPr>
        <w:t xml:space="preserve">POVINNÉ PŘÍLOHY </w:t>
      </w:r>
    </w:p>
    <w:p w:rsidR="006C544E" w:rsidRDefault="006C544E" w:rsidP="0015673E">
      <w:pPr>
        <w:ind w:right="1"/>
        <w:rPr>
          <w:b/>
          <w:color w:val="auto"/>
          <w:sz w:val="44"/>
          <w:szCs w:val="44"/>
        </w:rPr>
      </w:pPr>
    </w:p>
    <w:p w:rsidR="006C544E" w:rsidRDefault="00627C4C" w:rsidP="0015673E">
      <w:pPr>
        <w:ind w:right="1"/>
        <w:rPr>
          <w:b/>
          <w:color w:val="auto"/>
          <w:sz w:val="44"/>
          <w:szCs w:val="44"/>
          <w:u w:val="single"/>
        </w:rPr>
      </w:pPr>
      <w:r w:rsidRPr="00627C4C">
        <w:rPr>
          <w:b/>
          <w:color w:val="auto"/>
          <w:sz w:val="44"/>
          <w:szCs w:val="44"/>
          <w:u w:val="single"/>
        </w:rPr>
        <w:t>Seznam povinných příloh:</w:t>
      </w:r>
    </w:p>
    <w:p w:rsidR="00701F7D" w:rsidRDefault="00701F7D" w:rsidP="0015673E">
      <w:pPr>
        <w:ind w:right="1"/>
        <w:rPr>
          <w:b/>
          <w:color w:val="auto"/>
          <w:sz w:val="44"/>
          <w:szCs w:val="44"/>
          <w:u w:val="single"/>
        </w:rPr>
      </w:pPr>
    </w:p>
    <w:p w:rsidR="00627C4C" w:rsidRPr="00566474" w:rsidRDefault="00627C4C" w:rsidP="00701F7D">
      <w:pPr>
        <w:pStyle w:val="Odstavecseseznamem"/>
        <w:numPr>
          <w:ilvl w:val="0"/>
          <w:numId w:val="14"/>
        </w:numPr>
        <w:ind w:right="1"/>
        <w:rPr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 xml:space="preserve">Plná moc </w:t>
      </w:r>
      <w:r w:rsidRPr="00566474">
        <w:rPr>
          <w:color w:val="auto"/>
          <w:sz w:val="44"/>
          <w:szCs w:val="44"/>
        </w:rPr>
        <w:t>(v</w:t>
      </w:r>
      <w:r w:rsidR="000E769B" w:rsidRPr="00566474">
        <w:rPr>
          <w:color w:val="auto"/>
          <w:sz w:val="44"/>
          <w:szCs w:val="44"/>
        </w:rPr>
        <w:t> </w:t>
      </w:r>
      <w:r w:rsidRPr="00566474">
        <w:rPr>
          <w:color w:val="auto"/>
          <w:sz w:val="44"/>
          <w:szCs w:val="44"/>
        </w:rPr>
        <w:t>případě</w:t>
      </w:r>
      <w:r w:rsidR="000E769B" w:rsidRPr="00566474">
        <w:rPr>
          <w:color w:val="auto"/>
          <w:sz w:val="44"/>
          <w:szCs w:val="44"/>
        </w:rPr>
        <w:t xml:space="preserve"> přenesení pravomocí na jinou osobu, lze nahradit usnesením zastupitelstva)</w:t>
      </w:r>
    </w:p>
    <w:p w:rsidR="000E769B" w:rsidRDefault="000E769B" w:rsidP="00701F7D">
      <w:pPr>
        <w:pStyle w:val="Odstavecseseznamem"/>
        <w:numPr>
          <w:ilvl w:val="0"/>
          <w:numId w:val="14"/>
        </w:numPr>
        <w:ind w:right="1"/>
        <w:rPr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 xml:space="preserve">Zadávací a výběrová řízení </w:t>
      </w:r>
      <w:r w:rsidRPr="00566474">
        <w:rPr>
          <w:color w:val="auto"/>
          <w:sz w:val="44"/>
          <w:szCs w:val="44"/>
        </w:rPr>
        <w:t>(nerelevantní, pokud žadatel nemá uzavřené zadávací a výběrové řízení)</w:t>
      </w:r>
    </w:p>
    <w:p w:rsidR="00323D3E" w:rsidRDefault="00323D3E" w:rsidP="00701F7D">
      <w:pPr>
        <w:pStyle w:val="Odstavecseseznamem"/>
        <w:numPr>
          <w:ilvl w:val="0"/>
          <w:numId w:val="14"/>
        </w:numPr>
        <w:ind w:right="1"/>
        <w:rPr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lastRenderedPageBreak/>
        <w:t>Doklad o právní subjektivitě</w:t>
      </w:r>
      <w:r w:rsidR="002F08B7">
        <w:rPr>
          <w:b/>
          <w:color w:val="auto"/>
          <w:sz w:val="44"/>
          <w:szCs w:val="44"/>
        </w:rPr>
        <w:t xml:space="preserve"> </w:t>
      </w:r>
      <w:r w:rsidR="002F08B7" w:rsidRPr="002F08B7">
        <w:rPr>
          <w:color w:val="auto"/>
          <w:sz w:val="44"/>
          <w:szCs w:val="44"/>
        </w:rPr>
        <w:t>(nerelevantní pro obce a jimi zřizované organizace),</w:t>
      </w:r>
    </w:p>
    <w:p w:rsidR="00DB73E8" w:rsidRPr="002F08B7" w:rsidRDefault="00DB73E8" w:rsidP="00701F7D">
      <w:pPr>
        <w:pStyle w:val="Odstavecseseznamem"/>
        <w:numPr>
          <w:ilvl w:val="0"/>
          <w:numId w:val="14"/>
        </w:numPr>
        <w:ind w:right="1"/>
        <w:rPr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 xml:space="preserve">Výpis z rejstříku trestů – </w:t>
      </w:r>
      <w:r w:rsidRPr="00DB73E8">
        <w:rPr>
          <w:color w:val="auto"/>
          <w:sz w:val="44"/>
          <w:szCs w:val="44"/>
        </w:rPr>
        <w:t>od 27.3. 2017 nerelevantní</w:t>
      </w:r>
    </w:p>
    <w:p w:rsidR="000E769B" w:rsidRPr="00566474" w:rsidRDefault="000E769B" w:rsidP="00701F7D">
      <w:pPr>
        <w:pStyle w:val="Odstavecseseznamem"/>
        <w:numPr>
          <w:ilvl w:val="0"/>
          <w:numId w:val="14"/>
        </w:numPr>
        <w:ind w:right="1"/>
        <w:rPr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 xml:space="preserve">Studie proveditelnosti </w:t>
      </w:r>
      <w:r w:rsidRPr="00566474">
        <w:rPr>
          <w:color w:val="auto"/>
          <w:sz w:val="44"/>
          <w:szCs w:val="44"/>
        </w:rPr>
        <w:t>(viz osnova v příloze č. 4 Specifických pravidel)</w:t>
      </w:r>
    </w:p>
    <w:p w:rsidR="000E769B" w:rsidRPr="00566474" w:rsidRDefault="002F08B7" w:rsidP="00701F7D">
      <w:pPr>
        <w:pStyle w:val="Odstavecseseznamem"/>
        <w:numPr>
          <w:ilvl w:val="0"/>
          <w:numId w:val="14"/>
        </w:numPr>
        <w:ind w:right="1"/>
        <w:rPr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 xml:space="preserve">Doklad o prokázání právních vztahů k majetku, který je předmětem projektu </w:t>
      </w:r>
      <w:r>
        <w:rPr>
          <w:color w:val="auto"/>
          <w:sz w:val="44"/>
          <w:szCs w:val="44"/>
        </w:rPr>
        <w:t xml:space="preserve">(výpis z katastru nemovitostí </w:t>
      </w:r>
      <w:r w:rsidR="00625AB5">
        <w:rPr>
          <w:color w:val="auto"/>
          <w:sz w:val="44"/>
          <w:szCs w:val="44"/>
        </w:rPr>
        <w:t>u</w:t>
      </w:r>
      <w:r>
        <w:rPr>
          <w:color w:val="auto"/>
          <w:sz w:val="44"/>
          <w:szCs w:val="44"/>
        </w:rPr>
        <w:t xml:space="preserve"> majetku),</w:t>
      </w:r>
    </w:p>
    <w:p w:rsidR="000E769B" w:rsidRDefault="0089709F" w:rsidP="00701F7D">
      <w:pPr>
        <w:pStyle w:val="Odstavecseseznamem"/>
        <w:numPr>
          <w:ilvl w:val="0"/>
          <w:numId w:val="15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Územní rozhodnutí nebo územní souhlas nebo veřejnoprávní smlouva nahrazující územní řízení</w:t>
      </w:r>
    </w:p>
    <w:p w:rsidR="0089709F" w:rsidRDefault="0089709F" w:rsidP="00701F7D">
      <w:pPr>
        <w:pStyle w:val="Odstavecseseznamem"/>
        <w:numPr>
          <w:ilvl w:val="0"/>
          <w:numId w:val="15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Žádost o stavební povolení nebo ohlášení</w:t>
      </w:r>
    </w:p>
    <w:p w:rsidR="0089709F" w:rsidRDefault="0089709F" w:rsidP="00701F7D">
      <w:pPr>
        <w:pStyle w:val="Odstavecseseznamem"/>
        <w:numPr>
          <w:ilvl w:val="0"/>
          <w:numId w:val="15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Projektová dokumentace pro vydání stavebního povolení nebo ohlášení stavby</w:t>
      </w:r>
    </w:p>
    <w:p w:rsidR="0089709F" w:rsidRPr="00701F7D" w:rsidRDefault="0089709F" w:rsidP="00701F7D">
      <w:pPr>
        <w:pStyle w:val="Odstavecseseznamem"/>
        <w:numPr>
          <w:ilvl w:val="0"/>
          <w:numId w:val="15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Položkový rozpočet stavby</w:t>
      </w:r>
    </w:p>
    <w:p w:rsidR="0089709F" w:rsidRDefault="0089709F" w:rsidP="00701F7D">
      <w:pPr>
        <w:pStyle w:val="Odstavecseseznamem"/>
        <w:numPr>
          <w:ilvl w:val="0"/>
          <w:numId w:val="16"/>
        </w:numPr>
        <w:ind w:right="1"/>
        <w:rPr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 xml:space="preserve">Výpočet </w:t>
      </w:r>
      <w:r w:rsidR="007B0684">
        <w:rPr>
          <w:b/>
          <w:color w:val="auto"/>
          <w:sz w:val="44"/>
          <w:szCs w:val="44"/>
        </w:rPr>
        <w:t xml:space="preserve">čistých jiných peněžních příjmů </w:t>
      </w:r>
      <w:r w:rsidR="007B0684" w:rsidRPr="00566474">
        <w:rPr>
          <w:color w:val="auto"/>
          <w:sz w:val="44"/>
          <w:szCs w:val="44"/>
        </w:rPr>
        <w:t>(za předpokladu vzniku těchto příjmů v rámci projektu)</w:t>
      </w:r>
    </w:p>
    <w:p w:rsidR="00625AB5" w:rsidRPr="00625AB5" w:rsidRDefault="00625AB5" w:rsidP="00625AB5">
      <w:pPr>
        <w:pStyle w:val="Odstavecseseznamem"/>
        <w:numPr>
          <w:ilvl w:val="0"/>
          <w:numId w:val="16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 xml:space="preserve">Čestné prohlášení o skutečném majiteli </w:t>
      </w:r>
      <w:r w:rsidRPr="00566474">
        <w:rPr>
          <w:color w:val="auto"/>
          <w:sz w:val="44"/>
          <w:szCs w:val="44"/>
        </w:rPr>
        <w:t>(</w:t>
      </w:r>
      <w:r>
        <w:rPr>
          <w:color w:val="auto"/>
          <w:sz w:val="44"/>
          <w:szCs w:val="44"/>
        </w:rPr>
        <w:t>pokud je žadatel PO</w:t>
      </w:r>
      <w:r w:rsidRPr="00566474">
        <w:rPr>
          <w:color w:val="auto"/>
          <w:sz w:val="44"/>
          <w:szCs w:val="44"/>
        </w:rPr>
        <w:t>)</w:t>
      </w:r>
    </w:p>
    <w:p w:rsidR="00625AB5" w:rsidRDefault="00625AB5" w:rsidP="00625AB5">
      <w:pPr>
        <w:pStyle w:val="Odstavecseseznamem"/>
        <w:numPr>
          <w:ilvl w:val="0"/>
          <w:numId w:val="16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Výpis z Rejstříku škol a školských zařízení</w:t>
      </w:r>
    </w:p>
    <w:p w:rsidR="007B0684" w:rsidRPr="00566474" w:rsidRDefault="007B0684" w:rsidP="00701F7D">
      <w:pPr>
        <w:pStyle w:val="Odstavecseseznamem"/>
        <w:numPr>
          <w:ilvl w:val="0"/>
          <w:numId w:val="16"/>
        </w:numPr>
        <w:ind w:right="1"/>
        <w:rPr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lastRenderedPageBreak/>
        <w:t xml:space="preserve">Čestné prohlášení žadatele, že není vyžadováno stavební povolení nebo ohlášení stavby </w:t>
      </w:r>
      <w:r w:rsidRPr="00566474">
        <w:rPr>
          <w:color w:val="auto"/>
          <w:sz w:val="44"/>
          <w:szCs w:val="44"/>
        </w:rPr>
        <w:t>(nerelevantní, pokud žadatel doloží stavební povolení nebo ohlášení stavby)</w:t>
      </w:r>
    </w:p>
    <w:p w:rsidR="007B0684" w:rsidRDefault="007B0684" w:rsidP="007B0684">
      <w:pPr>
        <w:ind w:right="1"/>
        <w:rPr>
          <w:b/>
          <w:color w:val="auto"/>
          <w:sz w:val="44"/>
          <w:szCs w:val="44"/>
        </w:rPr>
      </w:pPr>
    </w:p>
    <w:p w:rsidR="008A14AD" w:rsidRDefault="008A14AD" w:rsidP="007B0684">
      <w:pPr>
        <w:ind w:right="1"/>
        <w:rPr>
          <w:b/>
          <w:color w:val="auto"/>
          <w:sz w:val="44"/>
          <w:szCs w:val="44"/>
        </w:rPr>
      </w:pPr>
    </w:p>
    <w:p w:rsidR="007B0684" w:rsidRPr="007B0684" w:rsidRDefault="008A14AD" w:rsidP="007B0684">
      <w:p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P</w:t>
      </w:r>
      <w:r w:rsidR="007B0684">
        <w:rPr>
          <w:b/>
          <w:color w:val="auto"/>
          <w:sz w:val="44"/>
          <w:szCs w:val="44"/>
        </w:rPr>
        <w:t xml:space="preserve">okud je </w:t>
      </w:r>
      <w:r w:rsidR="00A0026C">
        <w:rPr>
          <w:b/>
          <w:color w:val="auto"/>
          <w:sz w:val="44"/>
          <w:szCs w:val="44"/>
        </w:rPr>
        <w:t>některá povinná příloha pro žadatele nerelevantní, žadatel nahraje jako přílohu dokument, ve kterém uvede zdůvodnění nedoložení povinné přílohy. Povinné přílohy žadatel nahrává na příslušné záložky žádosti o podporu v MS2014+</w:t>
      </w:r>
    </w:p>
    <w:p w:rsidR="0089709F" w:rsidRPr="0089709F" w:rsidRDefault="0089709F" w:rsidP="0089709F">
      <w:pPr>
        <w:ind w:right="1"/>
        <w:rPr>
          <w:b/>
          <w:color w:val="auto"/>
          <w:sz w:val="44"/>
          <w:szCs w:val="44"/>
        </w:rPr>
      </w:pPr>
    </w:p>
    <w:p w:rsidR="008E5620" w:rsidRDefault="008E5620" w:rsidP="00255197">
      <w:pPr>
        <w:ind w:right="1"/>
        <w:jc w:val="center"/>
        <w:rPr>
          <w:b/>
          <w:color w:val="C00000"/>
          <w:sz w:val="44"/>
          <w:szCs w:val="44"/>
        </w:rPr>
      </w:pPr>
      <w:r>
        <w:rPr>
          <w:b/>
          <w:color w:val="C00000"/>
          <w:sz w:val="44"/>
          <w:szCs w:val="44"/>
        </w:rPr>
        <w:t>KRITÉRIA</w:t>
      </w:r>
    </w:p>
    <w:p w:rsidR="00255197" w:rsidRDefault="00255197" w:rsidP="00255197">
      <w:pPr>
        <w:ind w:right="1"/>
        <w:jc w:val="center"/>
        <w:rPr>
          <w:b/>
          <w:color w:val="C00000"/>
          <w:sz w:val="44"/>
          <w:szCs w:val="44"/>
        </w:rPr>
      </w:pPr>
    </w:p>
    <w:p w:rsidR="008E5620" w:rsidRDefault="008E5620" w:rsidP="008E5620">
      <w:pPr>
        <w:ind w:right="1"/>
        <w:rPr>
          <w:b/>
          <w:color w:val="auto"/>
          <w:sz w:val="44"/>
          <w:szCs w:val="44"/>
          <w:u w:val="single"/>
        </w:rPr>
      </w:pPr>
      <w:r>
        <w:rPr>
          <w:b/>
          <w:color w:val="auto"/>
          <w:sz w:val="44"/>
          <w:szCs w:val="44"/>
          <w:u w:val="single"/>
        </w:rPr>
        <w:t>Kritéria formálních náležitostí</w:t>
      </w:r>
      <w:r w:rsidR="00C12EE4">
        <w:rPr>
          <w:b/>
          <w:color w:val="auto"/>
          <w:sz w:val="44"/>
          <w:szCs w:val="44"/>
          <w:u w:val="single"/>
        </w:rPr>
        <w:t xml:space="preserve"> jsou uvedená v příloze č. 1 </w:t>
      </w:r>
    </w:p>
    <w:p w:rsidR="008E5620" w:rsidRDefault="008E5620" w:rsidP="008E5620">
      <w:pPr>
        <w:ind w:right="1"/>
        <w:rPr>
          <w:b/>
          <w:color w:val="auto"/>
          <w:sz w:val="44"/>
          <w:szCs w:val="44"/>
          <w:u w:val="single"/>
        </w:rPr>
      </w:pPr>
    </w:p>
    <w:p w:rsidR="008E5620" w:rsidRDefault="008E5620" w:rsidP="008E5620">
      <w:pPr>
        <w:ind w:right="1"/>
        <w:rPr>
          <w:b/>
          <w:color w:val="auto"/>
          <w:sz w:val="44"/>
          <w:szCs w:val="44"/>
          <w:u w:val="single"/>
        </w:rPr>
      </w:pPr>
      <w:r w:rsidRPr="008E5620">
        <w:rPr>
          <w:b/>
          <w:color w:val="auto"/>
          <w:sz w:val="44"/>
          <w:szCs w:val="44"/>
          <w:u w:val="single"/>
        </w:rPr>
        <w:lastRenderedPageBreak/>
        <w:t>Kritéria pro věcné hodnocení</w:t>
      </w:r>
      <w:r w:rsidR="00C12EE4">
        <w:rPr>
          <w:b/>
          <w:color w:val="auto"/>
          <w:sz w:val="44"/>
          <w:szCs w:val="44"/>
          <w:u w:val="single"/>
        </w:rPr>
        <w:t xml:space="preserve"> jsou uvedená v příloze č. 2 </w:t>
      </w:r>
    </w:p>
    <w:p w:rsidR="004C55E1" w:rsidRDefault="004C55E1" w:rsidP="008E5620">
      <w:pPr>
        <w:ind w:right="1"/>
        <w:rPr>
          <w:b/>
          <w:color w:val="auto"/>
          <w:sz w:val="44"/>
          <w:szCs w:val="44"/>
          <w:u w:val="single"/>
        </w:rPr>
      </w:pPr>
    </w:p>
    <w:p w:rsidR="008E5620" w:rsidRDefault="008E5620" w:rsidP="004C55E1">
      <w:pPr>
        <w:ind w:right="1"/>
        <w:rPr>
          <w:b/>
          <w:color w:val="C00000"/>
          <w:sz w:val="44"/>
          <w:szCs w:val="44"/>
        </w:rPr>
      </w:pPr>
    </w:p>
    <w:p w:rsidR="003822DC" w:rsidRPr="00930A33" w:rsidRDefault="007C3C2F" w:rsidP="007C3C2F">
      <w:pPr>
        <w:ind w:right="1"/>
        <w:jc w:val="center"/>
        <w:rPr>
          <w:b/>
          <w:color w:val="C00000"/>
          <w:sz w:val="44"/>
          <w:szCs w:val="44"/>
        </w:rPr>
      </w:pPr>
      <w:r w:rsidRPr="00930A33">
        <w:rPr>
          <w:b/>
          <w:color w:val="C00000"/>
          <w:sz w:val="44"/>
          <w:szCs w:val="44"/>
        </w:rPr>
        <w:t>SYSTÉM HODNOCENÍ PO PODÁNÍ ŽÁDOSTI</w:t>
      </w:r>
    </w:p>
    <w:p w:rsidR="00D944A2" w:rsidRDefault="00D944A2" w:rsidP="007C3C2F">
      <w:pPr>
        <w:ind w:right="1"/>
        <w:jc w:val="center"/>
        <w:rPr>
          <w:b/>
          <w:color w:val="auto"/>
          <w:sz w:val="44"/>
          <w:szCs w:val="44"/>
        </w:rPr>
      </w:pPr>
    </w:p>
    <w:p w:rsidR="00D944A2" w:rsidRPr="006C544E" w:rsidRDefault="00D944A2" w:rsidP="00D944A2">
      <w:pPr>
        <w:ind w:right="1"/>
        <w:rPr>
          <w:b/>
          <w:color w:val="auto"/>
          <w:sz w:val="44"/>
          <w:szCs w:val="44"/>
          <w:u w:val="single"/>
        </w:rPr>
      </w:pPr>
      <w:r w:rsidRPr="006C544E">
        <w:rPr>
          <w:b/>
          <w:color w:val="auto"/>
          <w:sz w:val="44"/>
          <w:szCs w:val="44"/>
          <w:u w:val="single"/>
        </w:rPr>
        <w:t>Hodnocení žádosti na MAS</w:t>
      </w:r>
    </w:p>
    <w:p w:rsidR="002354A2" w:rsidRPr="002354A2" w:rsidRDefault="00A73A6F" w:rsidP="002354A2">
      <w:pPr>
        <w:pStyle w:val="Odstavecseseznamem"/>
        <w:numPr>
          <w:ilvl w:val="0"/>
          <w:numId w:val="10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Kancelář provádí kontrolu</w:t>
      </w:r>
      <w:r w:rsidR="006C544E">
        <w:rPr>
          <w:b/>
          <w:color w:val="auto"/>
          <w:sz w:val="44"/>
          <w:szCs w:val="44"/>
        </w:rPr>
        <w:t xml:space="preserve"> přijatelnosti a formálních náležitostí</w:t>
      </w:r>
      <w:r w:rsidR="0077016E">
        <w:rPr>
          <w:b/>
          <w:color w:val="auto"/>
          <w:sz w:val="44"/>
          <w:szCs w:val="44"/>
        </w:rPr>
        <w:t xml:space="preserve"> přes MS2014+</w:t>
      </w:r>
      <w:r>
        <w:rPr>
          <w:b/>
          <w:color w:val="auto"/>
          <w:sz w:val="44"/>
          <w:szCs w:val="44"/>
        </w:rPr>
        <w:t xml:space="preserve">, maximální délka kontroly je </w:t>
      </w:r>
      <w:r w:rsidR="00CD75A0">
        <w:rPr>
          <w:b/>
          <w:color w:val="auto"/>
          <w:sz w:val="44"/>
          <w:szCs w:val="44"/>
        </w:rPr>
        <w:t>2</w:t>
      </w:r>
      <w:r w:rsidR="00222E16">
        <w:rPr>
          <w:b/>
          <w:color w:val="auto"/>
          <w:sz w:val="44"/>
          <w:szCs w:val="44"/>
        </w:rPr>
        <w:t>5</w:t>
      </w:r>
      <w:r>
        <w:rPr>
          <w:b/>
          <w:color w:val="auto"/>
          <w:sz w:val="44"/>
          <w:szCs w:val="44"/>
        </w:rPr>
        <w:t xml:space="preserve"> pracovních dní od ukončení příjmu žádostí ve výzvě MAS</w:t>
      </w:r>
    </w:p>
    <w:p w:rsidR="00A73A6F" w:rsidRDefault="00A73A6F" w:rsidP="006C544E">
      <w:pPr>
        <w:pStyle w:val="Odstavecseseznamem"/>
        <w:numPr>
          <w:ilvl w:val="0"/>
          <w:numId w:val="10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K doplnění žádosti o podporu můžou hodnotitelé vyzvat žadatele pouze 2krát</w:t>
      </w:r>
    </w:p>
    <w:p w:rsidR="002354A2" w:rsidRDefault="002354A2" w:rsidP="006C544E">
      <w:pPr>
        <w:pStyle w:val="Odstavecseseznamem"/>
        <w:numPr>
          <w:ilvl w:val="0"/>
          <w:numId w:val="10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 xml:space="preserve">Žadatel má 5 dní na opravu chyb </w:t>
      </w:r>
    </w:p>
    <w:p w:rsidR="002354A2" w:rsidRDefault="00D90653" w:rsidP="006C544E">
      <w:pPr>
        <w:pStyle w:val="Odstavecseseznamem"/>
        <w:numPr>
          <w:ilvl w:val="0"/>
          <w:numId w:val="10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Žadatel má 15 dní na odvolání proti rozhodnutí</w:t>
      </w:r>
    </w:p>
    <w:p w:rsidR="006C544E" w:rsidRDefault="006C544E" w:rsidP="006C544E">
      <w:pPr>
        <w:pStyle w:val="Odstavecseseznamem"/>
        <w:numPr>
          <w:ilvl w:val="0"/>
          <w:numId w:val="10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lastRenderedPageBreak/>
        <w:t>Věcné hodnocení</w:t>
      </w:r>
      <w:r w:rsidR="00D90653">
        <w:rPr>
          <w:b/>
          <w:color w:val="auto"/>
          <w:sz w:val="44"/>
          <w:szCs w:val="44"/>
        </w:rPr>
        <w:t xml:space="preserve"> provádí výběrová komise, maximální délka kontroly je </w:t>
      </w:r>
      <w:r w:rsidR="00572D4B">
        <w:rPr>
          <w:b/>
          <w:color w:val="auto"/>
          <w:sz w:val="44"/>
          <w:szCs w:val="44"/>
        </w:rPr>
        <w:t>2</w:t>
      </w:r>
      <w:r w:rsidR="00D90653">
        <w:rPr>
          <w:b/>
          <w:color w:val="auto"/>
          <w:sz w:val="44"/>
          <w:szCs w:val="44"/>
        </w:rPr>
        <w:t>0 pracovních dní od kontroly přijatelnosti a formálních náležitostí</w:t>
      </w:r>
    </w:p>
    <w:p w:rsidR="00D90653" w:rsidRDefault="00D90653" w:rsidP="006C544E">
      <w:pPr>
        <w:pStyle w:val="Odstavecseseznamem"/>
        <w:numPr>
          <w:ilvl w:val="0"/>
          <w:numId w:val="10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Žadatel má 15 dní na odvolání proti rozhodnutí</w:t>
      </w:r>
    </w:p>
    <w:p w:rsidR="00D90653" w:rsidRDefault="00D90653" w:rsidP="006C544E">
      <w:pPr>
        <w:pStyle w:val="Odstavecseseznamem"/>
        <w:numPr>
          <w:ilvl w:val="0"/>
          <w:numId w:val="10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 xml:space="preserve">Programový výbor rozhodne o výběru projektů do </w:t>
      </w:r>
      <w:r w:rsidR="007E70F1">
        <w:rPr>
          <w:b/>
          <w:color w:val="auto"/>
          <w:sz w:val="44"/>
          <w:szCs w:val="44"/>
        </w:rPr>
        <w:t>2</w:t>
      </w:r>
      <w:r>
        <w:rPr>
          <w:b/>
          <w:color w:val="auto"/>
          <w:sz w:val="44"/>
          <w:szCs w:val="44"/>
        </w:rPr>
        <w:t>0 pracovních dní od ukončení věcného hodnocení</w:t>
      </w:r>
    </w:p>
    <w:p w:rsidR="006C544E" w:rsidRDefault="006C544E" w:rsidP="006C544E">
      <w:pPr>
        <w:ind w:right="1"/>
        <w:rPr>
          <w:b/>
          <w:color w:val="auto"/>
          <w:sz w:val="44"/>
          <w:szCs w:val="44"/>
        </w:rPr>
      </w:pPr>
    </w:p>
    <w:p w:rsidR="008A14AD" w:rsidRPr="006C544E" w:rsidRDefault="008A14AD" w:rsidP="006C544E">
      <w:pPr>
        <w:ind w:right="1"/>
        <w:rPr>
          <w:b/>
          <w:color w:val="auto"/>
          <w:sz w:val="44"/>
          <w:szCs w:val="44"/>
        </w:rPr>
      </w:pPr>
    </w:p>
    <w:p w:rsidR="006C544E" w:rsidRPr="006C544E" w:rsidRDefault="006C544E" w:rsidP="006C544E">
      <w:pPr>
        <w:ind w:right="1"/>
        <w:rPr>
          <w:b/>
          <w:color w:val="auto"/>
          <w:sz w:val="44"/>
          <w:szCs w:val="44"/>
          <w:u w:val="single"/>
        </w:rPr>
      </w:pPr>
      <w:r w:rsidRPr="006C544E">
        <w:rPr>
          <w:b/>
          <w:color w:val="auto"/>
          <w:sz w:val="44"/>
          <w:szCs w:val="44"/>
          <w:u w:val="single"/>
        </w:rPr>
        <w:t>Hodnocení žádosti o podporu na CRR</w:t>
      </w:r>
    </w:p>
    <w:p w:rsidR="0077016E" w:rsidRDefault="0077016E" w:rsidP="0077016E">
      <w:pPr>
        <w:pStyle w:val="Odstavecseseznamem"/>
        <w:numPr>
          <w:ilvl w:val="0"/>
          <w:numId w:val="9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 xml:space="preserve">Vybrané žádosti MAS odešle ke kontrole na CRR, které provede závěrečné ověření způsobilosti projektu do </w:t>
      </w:r>
      <w:r w:rsidR="00572D4B">
        <w:rPr>
          <w:b/>
          <w:color w:val="auto"/>
          <w:sz w:val="44"/>
          <w:szCs w:val="44"/>
        </w:rPr>
        <w:t>30</w:t>
      </w:r>
      <w:r>
        <w:rPr>
          <w:b/>
          <w:color w:val="auto"/>
          <w:sz w:val="44"/>
          <w:szCs w:val="44"/>
        </w:rPr>
        <w:t xml:space="preserve"> pracovních dní od ukončení hodnocení MAS</w:t>
      </w:r>
      <w:r w:rsidRPr="0077016E">
        <w:rPr>
          <w:b/>
          <w:color w:val="auto"/>
          <w:sz w:val="44"/>
          <w:szCs w:val="44"/>
        </w:rPr>
        <w:t xml:space="preserve"> </w:t>
      </w:r>
    </w:p>
    <w:p w:rsidR="0077016E" w:rsidRDefault="0077016E" w:rsidP="0077016E">
      <w:pPr>
        <w:pStyle w:val="Odstavecseseznamem"/>
        <w:numPr>
          <w:ilvl w:val="0"/>
          <w:numId w:val="9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Projekty předá na ŘO IROP, který vydá právní akt o poskytnutí dotace.</w:t>
      </w:r>
    </w:p>
    <w:p w:rsidR="0077016E" w:rsidRDefault="0077016E" w:rsidP="008A14AD">
      <w:pPr>
        <w:ind w:right="1"/>
        <w:rPr>
          <w:b/>
          <w:color w:val="auto"/>
          <w:sz w:val="44"/>
          <w:szCs w:val="44"/>
        </w:rPr>
      </w:pPr>
    </w:p>
    <w:p w:rsidR="008A14AD" w:rsidRPr="008A14AD" w:rsidRDefault="008A14AD" w:rsidP="008A14AD">
      <w:pPr>
        <w:ind w:right="1"/>
        <w:rPr>
          <w:b/>
          <w:color w:val="auto"/>
          <w:sz w:val="44"/>
          <w:szCs w:val="44"/>
        </w:rPr>
      </w:pPr>
    </w:p>
    <w:p w:rsidR="00566474" w:rsidRDefault="00566474" w:rsidP="000161DC">
      <w:pPr>
        <w:ind w:right="1"/>
        <w:rPr>
          <w:b/>
          <w:color w:val="auto"/>
          <w:sz w:val="44"/>
          <w:szCs w:val="44"/>
        </w:rPr>
      </w:pPr>
    </w:p>
    <w:p w:rsidR="008A14AD" w:rsidRDefault="008A14AD" w:rsidP="000161DC">
      <w:pPr>
        <w:ind w:right="1"/>
        <w:jc w:val="center"/>
        <w:rPr>
          <w:b/>
          <w:color w:val="C00000"/>
          <w:sz w:val="44"/>
          <w:szCs w:val="44"/>
        </w:rPr>
      </w:pPr>
    </w:p>
    <w:p w:rsidR="000161DC" w:rsidRPr="000161DC" w:rsidRDefault="000161DC" w:rsidP="000161DC">
      <w:pPr>
        <w:ind w:right="1"/>
        <w:jc w:val="center"/>
        <w:rPr>
          <w:b/>
          <w:color w:val="auto"/>
          <w:sz w:val="44"/>
          <w:szCs w:val="44"/>
        </w:rPr>
      </w:pPr>
      <w:r>
        <w:rPr>
          <w:b/>
          <w:color w:val="C00000"/>
          <w:sz w:val="44"/>
          <w:szCs w:val="44"/>
        </w:rPr>
        <w:t>PROGRAM MS2014+</w:t>
      </w:r>
    </w:p>
    <w:p w:rsidR="006C544E" w:rsidRDefault="006C544E" w:rsidP="006C544E">
      <w:pPr>
        <w:ind w:right="1"/>
        <w:rPr>
          <w:b/>
          <w:color w:val="auto"/>
          <w:sz w:val="44"/>
          <w:szCs w:val="44"/>
        </w:rPr>
      </w:pPr>
    </w:p>
    <w:p w:rsidR="006C544E" w:rsidRDefault="000161DC" w:rsidP="000161DC">
      <w:pPr>
        <w:pStyle w:val="Odstavecseseznamem"/>
        <w:numPr>
          <w:ilvl w:val="0"/>
          <w:numId w:val="12"/>
        </w:numPr>
        <w:ind w:right="1"/>
        <w:rPr>
          <w:b/>
          <w:color w:val="auto"/>
          <w:sz w:val="44"/>
          <w:szCs w:val="44"/>
        </w:rPr>
      </w:pPr>
      <w:r w:rsidRPr="000161DC">
        <w:rPr>
          <w:b/>
          <w:color w:val="auto"/>
          <w:sz w:val="44"/>
          <w:szCs w:val="44"/>
        </w:rPr>
        <w:t>Podporovaný prohlížeč je Internet Explorer</w:t>
      </w:r>
    </w:p>
    <w:p w:rsidR="000161DC" w:rsidRDefault="000161DC" w:rsidP="000161DC">
      <w:pPr>
        <w:pStyle w:val="Odstavecseseznamem"/>
        <w:numPr>
          <w:ilvl w:val="0"/>
          <w:numId w:val="12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 xml:space="preserve">Žádost se vyplňuje na odkazu </w:t>
      </w:r>
      <w:hyperlink r:id="rId9" w:history="1">
        <w:r w:rsidRPr="009D3EFE">
          <w:rPr>
            <w:rStyle w:val="Hypertextovodkaz"/>
            <w:sz w:val="44"/>
            <w:szCs w:val="44"/>
          </w:rPr>
          <w:t>https://mseu.mssf.cz</w:t>
        </w:r>
      </w:hyperlink>
    </w:p>
    <w:p w:rsidR="000161DC" w:rsidRDefault="000161DC" w:rsidP="000161DC">
      <w:pPr>
        <w:pStyle w:val="Odstavecseseznamem"/>
        <w:numPr>
          <w:ilvl w:val="0"/>
          <w:numId w:val="12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 xml:space="preserve">Video s postupem, jak vyplnit žádost najdete zde: </w:t>
      </w:r>
      <w:hyperlink r:id="rId10" w:history="1">
        <w:r w:rsidRPr="009D3EFE">
          <w:rPr>
            <w:rStyle w:val="Hypertextovodkaz"/>
            <w:sz w:val="44"/>
            <w:szCs w:val="44"/>
          </w:rPr>
          <w:t>https://www.struktuarni-fondy.cz/cs/Jak-na-projekt/Elektronicka-zadost/Eduacni-videa</w:t>
        </w:r>
      </w:hyperlink>
    </w:p>
    <w:p w:rsidR="000161DC" w:rsidRDefault="000161DC" w:rsidP="000161DC">
      <w:pPr>
        <w:pStyle w:val="Odstavecseseznamem"/>
        <w:numPr>
          <w:ilvl w:val="0"/>
          <w:numId w:val="12"/>
        </w:num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Návod k vyplnění žádosti najdete v Příloze č. 1 Specifických pravidel</w:t>
      </w:r>
    </w:p>
    <w:p w:rsidR="000161DC" w:rsidRPr="000161DC" w:rsidRDefault="000161DC" w:rsidP="000161DC">
      <w:pPr>
        <w:ind w:right="1"/>
        <w:rPr>
          <w:b/>
          <w:color w:val="auto"/>
          <w:sz w:val="44"/>
          <w:szCs w:val="44"/>
        </w:rPr>
      </w:pPr>
    </w:p>
    <w:p w:rsidR="006C544E" w:rsidRDefault="006C544E" w:rsidP="006C544E">
      <w:pPr>
        <w:ind w:right="1"/>
        <w:rPr>
          <w:b/>
          <w:color w:val="auto"/>
          <w:sz w:val="44"/>
          <w:szCs w:val="44"/>
        </w:rPr>
      </w:pPr>
    </w:p>
    <w:p w:rsidR="000161DC" w:rsidRDefault="000161DC" w:rsidP="006C544E">
      <w:pPr>
        <w:ind w:right="1"/>
        <w:jc w:val="center"/>
        <w:rPr>
          <w:b/>
          <w:color w:val="auto"/>
          <w:sz w:val="44"/>
          <w:szCs w:val="44"/>
        </w:rPr>
      </w:pPr>
    </w:p>
    <w:p w:rsidR="000161DC" w:rsidRDefault="000161DC" w:rsidP="006C544E">
      <w:pPr>
        <w:ind w:right="1"/>
        <w:jc w:val="center"/>
        <w:rPr>
          <w:b/>
          <w:color w:val="auto"/>
          <w:sz w:val="44"/>
          <w:szCs w:val="44"/>
        </w:rPr>
      </w:pPr>
    </w:p>
    <w:p w:rsidR="000161DC" w:rsidRDefault="000161DC" w:rsidP="006C544E">
      <w:pPr>
        <w:ind w:right="1"/>
        <w:jc w:val="center"/>
        <w:rPr>
          <w:b/>
          <w:color w:val="auto"/>
          <w:sz w:val="44"/>
          <w:szCs w:val="44"/>
        </w:rPr>
      </w:pPr>
    </w:p>
    <w:p w:rsidR="006C544E" w:rsidRDefault="006C544E" w:rsidP="006C544E">
      <w:pPr>
        <w:ind w:right="1"/>
        <w:jc w:val="center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DĚKUJI ZA POZORNOST</w:t>
      </w:r>
    </w:p>
    <w:p w:rsidR="006C544E" w:rsidRDefault="006C544E" w:rsidP="006C544E">
      <w:pPr>
        <w:ind w:right="1"/>
        <w:jc w:val="center"/>
        <w:rPr>
          <w:b/>
          <w:color w:val="auto"/>
          <w:sz w:val="44"/>
          <w:szCs w:val="44"/>
        </w:rPr>
      </w:pPr>
    </w:p>
    <w:p w:rsidR="000161DC" w:rsidRDefault="000161DC" w:rsidP="006C544E">
      <w:pPr>
        <w:ind w:right="1"/>
        <w:jc w:val="center"/>
        <w:rPr>
          <w:b/>
          <w:color w:val="auto"/>
          <w:sz w:val="44"/>
          <w:szCs w:val="44"/>
        </w:rPr>
      </w:pPr>
    </w:p>
    <w:p w:rsidR="000161DC" w:rsidRDefault="000161DC" w:rsidP="006C544E">
      <w:pPr>
        <w:ind w:right="1"/>
        <w:jc w:val="center"/>
        <w:rPr>
          <w:b/>
          <w:color w:val="auto"/>
          <w:sz w:val="44"/>
          <w:szCs w:val="44"/>
        </w:rPr>
      </w:pPr>
    </w:p>
    <w:p w:rsidR="006C544E" w:rsidRDefault="006C544E" w:rsidP="006C544E">
      <w:p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Jana Baladová</w:t>
      </w:r>
    </w:p>
    <w:p w:rsidR="006C544E" w:rsidRDefault="006C544E" w:rsidP="006C544E">
      <w:p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Tel: 603 275 369</w:t>
      </w:r>
    </w:p>
    <w:p w:rsidR="006C544E" w:rsidRPr="006C544E" w:rsidRDefault="006C544E" w:rsidP="006C544E">
      <w:pPr>
        <w:ind w:right="1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 xml:space="preserve">e-mail: </w:t>
      </w:r>
      <w:hyperlink r:id="rId11" w:history="1">
        <w:r w:rsidRPr="00B32366">
          <w:rPr>
            <w:rStyle w:val="Hypertextovodkaz"/>
            <w:sz w:val="44"/>
            <w:szCs w:val="44"/>
          </w:rPr>
          <w:t>info@podhurizeleznychhor.cz</w:t>
        </w:r>
      </w:hyperlink>
    </w:p>
    <w:sectPr w:rsidR="006C544E" w:rsidRPr="006C544E" w:rsidSect="00CE7972">
      <w:headerReference w:type="default" r:id="rId12"/>
      <w:footerReference w:type="default" r:id="rId13"/>
      <w:pgSz w:w="16838" w:h="11906" w:orient="landscape"/>
      <w:pgMar w:top="851" w:right="1843" w:bottom="84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08A" w:rsidRDefault="0091008A" w:rsidP="00651543">
      <w:pPr>
        <w:spacing w:after="0" w:line="240" w:lineRule="auto"/>
      </w:pPr>
      <w:r>
        <w:separator/>
      </w:r>
    </w:p>
  </w:endnote>
  <w:endnote w:type="continuationSeparator" w:id="0">
    <w:p w:rsidR="0091008A" w:rsidRDefault="0091008A" w:rsidP="00651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883110"/>
      <w:docPartObj>
        <w:docPartGallery w:val="Page Numbers (Bottom of Page)"/>
        <w:docPartUnique/>
      </w:docPartObj>
    </w:sdtPr>
    <w:sdtEndPr/>
    <w:sdtContent>
      <w:p w:rsidR="004C55E1" w:rsidRDefault="004C55E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B15">
          <w:rPr>
            <w:noProof/>
          </w:rPr>
          <w:t>23</w:t>
        </w:r>
        <w:r>
          <w:fldChar w:fldCharType="end"/>
        </w:r>
      </w:p>
    </w:sdtContent>
  </w:sdt>
  <w:p w:rsidR="004C55E1" w:rsidRDefault="004C55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08A" w:rsidRDefault="0091008A" w:rsidP="00651543">
      <w:pPr>
        <w:spacing w:after="0" w:line="240" w:lineRule="auto"/>
      </w:pPr>
      <w:r>
        <w:separator/>
      </w:r>
    </w:p>
  </w:footnote>
  <w:footnote w:type="continuationSeparator" w:id="0">
    <w:p w:rsidR="0091008A" w:rsidRDefault="0091008A" w:rsidP="00651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5E1" w:rsidRDefault="004C55E1" w:rsidP="00CE7972">
    <w:pPr>
      <w:pStyle w:val="Zhlav"/>
      <w:ind w:left="-284"/>
      <w:jc w:val="center"/>
    </w:pPr>
    <w:r w:rsidRPr="00651543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7086600</wp:posOffset>
          </wp:positionH>
          <wp:positionV relativeFrom="topMargin">
            <wp:posOffset>341630</wp:posOffset>
          </wp:positionV>
          <wp:extent cx="1102995" cy="638175"/>
          <wp:effectExtent l="0" t="0" r="1905" b="9525"/>
          <wp:wrapSquare wrapText="bothSides"/>
          <wp:docPr id="10" name="Obrázek 10" descr="C:\Users\MAS\Desktop\logo Podhůří žel h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S\Desktop\logo Podhůří žel h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99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51543">
      <w:rPr>
        <w:noProof/>
        <w:lang w:eastAsia="cs-CZ"/>
      </w:rPr>
      <w:drawing>
        <wp:inline distT="0" distB="0" distL="0" distR="0" wp14:anchorId="0F4CD176" wp14:editId="110C67D9">
          <wp:extent cx="6324600" cy="831215"/>
          <wp:effectExtent l="0" t="0" r="0" b="6985"/>
          <wp:docPr id="9" name="Obrázek 9" descr="C:\Users\MAS\Desktop\publicita_MMR_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S\Desktop\publicita_MMR_men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6394" cy="849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D2B10"/>
    <w:multiLevelType w:val="hybridMultilevel"/>
    <w:tmpl w:val="77660A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CEB"/>
    <w:multiLevelType w:val="hybridMultilevel"/>
    <w:tmpl w:val="345E5BF6"/>
    <w:lvl w:ilvl="0" w:tplc="7730D3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E1B6D"/>
    <w:multiLevelType w:val="hybridMultilevel"/>
    <w:tmpl w:val="C24C6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7318D"/>
    <w:multiLevelType w:val="hybridMultilevel"/>
    <w:tmpl w:val="5AF02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82D3C"/>
    <w:multiLevelType w:val="hybridMultilevel"/>
    <w:tmpl w:val="1E7AAA7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415BA3"/>
    <w:multiLevelType w:val="hybridMultilevel"/>
    <w:tmpl w:val="7FF2DB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66B2A"/>
    <w:multiLevelType w:val="hybridMultilevel"/>
    <w:tmpl w:val="E5D010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64024"/>
    <w:multiLevelType w:val="hybridMultilevel"/>
    <w:tmpl w:val="A442F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6208F"/>
    <w:multiLevelType w:val="hybridMultilevel"/>
    <w:tmpl w:val="8EF6F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0350F"/>
    <w:multiLevelType w:val="hybridMultilevel"/>
    <w:tmpl w:val="84FAED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D5539"/>
    <w:multiLevelType w:val="hybridMultilevel"/>
    <w:tmpl w:val="80781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96475"/>
    <w:multiLevelType w:val="hybridMultilevel"/>
    <w:tmpl w:val="315CF5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76466"/>
    <w:multiLevelType w:val="hybridMultilevel"/>
    <w:tmpl w:val="B6429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F2745"/>
    <w:multiLevelType w:val="hybridMultilevel"/>
    <w:tmpl w:val="522E2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17992"/>
    <w:multiLevelType w:val="hybridMultilevel"/>
    <w:tmpl w:val="4B464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15694"/>
    <w:multiLevelType w:val="hybridMultilevel"/>
    <w:tmpl w:val="6B6A5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26891"/>
    <w:multiLevelType w:val="hybridMultilevel"/>
    <w:tmpl w:val="A8E84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97CCC"/>
    <w:multiLevelType w:val="hybridMultilevel"/>
    <w:tmpl w:val="19CAB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47242"/>
    <w:multiLevelType w:val="hybridMultilevel"/>
    <w:tmpl w:val="3C6447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06B67"/>
    <w:multiLevelType w:val="hybridMultilevel"/>
    <w:tmpl w:val="19CAE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4"/>
  </w:num>
  <w:num w:numId="4">
    <w:abstractNumId w:val="15"/>
  </w:num>
  <w:num w:numId="5">
    <w:abstractNumId w:val="9"/>
  </w:num>
  <w:num w:numId="6">
    <w:abstractNumId w:val="8"/>
  </w:num>
  <w:num w:numId="7">
    <w:abstractNumId w:val="17"/>
  </w:num>
  <w:num w:numId="8">
    <w:abstractNumId w:val="7"/>
  </w:num>
  <w:num w:numId="9">
    <w:abstractNumId w:val="5"/>
  </w:num>
  <w:num w:numId="10">
    <w:abstractNumId w:val="2"/>
  </w:num>
  <w:num w:numId="11">
    <w:abstractNumId w:val="19"/>
  </w:num>
  <w:num w:numId="12">
    <w:abstractNumId w:val="12"/>
  </w:num>
  <w:num w:numId="13">
    <w:abstractNumId w:val="6"/>
  </w:num>
  <w:num w:numId="14">
    <w:abstractNumId w:val="1"/>
  </w:num>
  <w:num w:numId="15">
    <w:abstractNumId w:val="1"/>
    <w:lvlOverride w:ilvl="0">
      <w:lvl w:ilvl="0" w:tplc="7730D37E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"/>
    <w:lvlOverride w:ilvl="0">
      <w:lvl w:ilvl="0" w:tplc="7730D37E">
        <w:start w:val="1"/>
        <w:numFmt w:val="decimal"/>
        <w:suff w:val="nothing"/>
        <w:lvlText w:val="%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3"/>
  </w:num>
  <w:num w:numId="18">
    <w:abstractNumId w:val="11"/>
  </w:num>
  <w:num w:numId="19">
    <w:abstractNumId w:val="4"/>
  </w:num>
  <w:num w:numId="20">
    <w:abstractNumId w:val="10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543"/>
    <w:rsid w:val="00012E13"/>
    <w:rsid w:val="000161DC"/>
    <w:rsid w:val="00051699"/>
    <w:rsid w:val="000661A5"/>
    <w:rsid w:val="000E291F"/>
    <w:rsid w:val="000E769B"/>
    <w:rsid w:val="000F527B"/>
    <w:rsid w:val="000F5D50"/>
    <w:rsid w:val="00115746"/>
    <w:rsid w:val="001512F9"/>
    <w:rsid w:val="0015673E"/>
    <w:rsid w:val="001638E5"/>
    <w:rsid w:val="001B4BD7"/>
    <w:rsid w:val="001C2D9A"/>
    <w:rsid w:val="001C6288"/>
    <w:rsid w:val="002113DD"/>
    <w:rsid w:val="00222E16"/>
    <w:rsid w:val="002354A2"/>
    <w:rsid w:val="00243853"/>
    <w:rsid w:val="00255197"/>
    <w:rsid w:val="00266A8E"/>
    <w:rsid w:val="002676BC"/>
    <w:rsid w:val="00281926"/>
    <w:rsid w:val="002842C3"/>
    <w:rsid w:val="002D34A1"/>
    <w:rsid w:val="002D72E8"/>
    <w:rsid w:val="002F08B7"/>
    <w:rsid w:val="002F3EB8"/>
    <w:rsid w:val="00306E70"/>
    <w:rsid w:val="003146F0"/>
    <w:rsid w:val="00315245"/>
    <w:rsid w:val="00315E39"/>
    <w:rsid w:val="00323D3E"/>
    <w:rsid w:val="0037538C"/>
    <w:rsid w:val="003822DC"/>
    <w:rsid w:val="003956D8"/>
    <w:rsid w:val="003B13AD"/>
    <w:rsid w:val="00417889"/>
    <w:rsid w:val="00426046"/>
    <w:rsid w:val="004565B7"/>
    <w:rsid w:val="00472CCA"/>
    <w:rsid w:val="004C55E1"/>
    <w:rsid w:val="004E4472"/>
    <w:rsid w:val="004E4500"/>
    <w:rsid w:val="00501CD1"/>
    <w:rsid w:val="005213FF"/>
    <w:rsid w:val="005245DA"/>
    <w:rsid w:val="005312EF"/>
    <w:rsid w:val="00566474"/>
    <w:rsid w:val="005727F7"/>
    <w:rsid w:val="00572D4B"/>
    <w:rsid w:val="00575F41"/>
    <w:rsid w:val="005F21FE"/>
    <w:rsid w:val="00600133"/>
    <w:rsid w:val="00623087"/>
    <w:rsid w:val="00625AB5"/>
    <w:rsid w:val="00627C4C"/>
    <w:rsid w:val="00644941"/>
    <w:rsid w:val="006479E6"/>
    <w:rsid w:val="00651543"/>
    <w:rsid w:val="00652FC9"/>
    <w:rsid w:val="006A1A0F"/>
    <w:rsid w:val="006C544E"/>
    <w:rsid w:val="006E6B1E"/>
    <w:rsid w:val="00701F7D"/>
    <w:rsid w:val="00710664"/>
    <w:rsid w:val="0073093C"/>
    <w:rsid w:val="00740695"/>
    <w:rsid w:val="007552B1"/>
    <w:rsid w:val="0075549B"/>
    <w:rsid w:val="0077016E"/>
    <w:rsid w:val="007858CA"/>
    <w:rsid w:val="007B0684"/>
    <w:rsid w:val="007B570D"/>
    <w:rsid w:val="007B7932"/>
    <w:rsid w:val="007C3C2F"/>
    <w:rsid w:val="007D657F"/>
    <w:rsid w:val="007E53B8"/>
    <w:rsid w:val="007E70F1"/>
    <w:rsid w:val="007F757B"/>
    <w:rsid w:val="0080156B"/>
    <w:rsid w:val="00807C42"/>
    <w:rsid w:val="0082046B"/>
    <w:rsid w:val="008402FD"/>
    <w:rsid w:val="00843839"/>
    <w:rsid w:val="008471B2"/>
    <w:rsid w:val="00883163"/>
    <w:rsid w:val="0089709F"/>
    <w:rsid w:val="008A14AD"/>
    <w:rsid w:val="008C122A"/>
    <w:rsid w:val="008E1F06"/>
    <w:rsid w:val="008E5620"/>
    <w:rsid w:val="008F5A89"/>
    <w:rsid w:val="0091008A"/>
    <w:rsid w:val="00930A33"/>
    <w:rsid w:val="009D2034"/>
    <w:rsid w:val="009E006F"/>
    <w:rsid w:val="009E3DF7"/>
    <w:rsid w:val="009F2C19"/>
    <w:rsid w:val="00A0026C"/>
    <w:rsid w:val="00A11F47"/>
    <w:rsid w:val="00A22B16"/>
    <w:rsid w:val="00A452F4"/>
    <w:rsid w:val="00A53A7F"/>
    <w:rsid w:val="00A6170A"/>
    <w:rsid w:val="00A62CE0"/>
    <w:rsid w:val="00A668AC"/>
    <w:rsid w:val="00A67BF6"/>
    <w:rsid w:val="00A73A6F"/>
    <w:rsid w:val="00A96DB7"/>
    <w:rsid w:val="00AE1101"/>
    <w:rsid w:val="00AE3C3D"/>
    <w:rsid w:val="00B2515F"/>
    <w:rsid w:val="00B340C0"/>
    <w:rsid w:val="00B931E4"/>
    <w:rsid w:val="00BB180D"/>
    <w:rsid w:val="00BC0AF2"/>
    <w:rsid w:val="00BC7CFD"/>
    <w:rsid w:val="00BD2216"/>
    <w:rsid w:val="00BE089D"/>
    <w:rsid w:val="00BF2684"/>
    <w:rsid w:val="00BF5C7E"/>
    <w:rsid w:val="00C025CC"/>
    <w:rsid w:val="00C12EE4"/>
    <w:rsid w:val="00C33346"/>
    <w:rsid w:val="00C42336"/>
    <w:rsid w:val="00C46E87"/>
    <w:rsid w:val="00C4740E"/>
    <w:rsid w:val="00C50150"/>
    <w:rsid w:val="00C53410"/>
    <w:rsid w:val="00C62200"/>
    <w:rsid w:val="00C73A92"/>
    <w:rsid w:val="00C90E11"/>
    <w:rsid w:val="00CA0D1D"/>
    <w:rsid w:val="00CA1687"/>
    <w:rsid w:val="00CB01EB"/>
    <w:rsid w:val="00CD75A0"/>
    <w:rsid w:val="00CE7972"/>
    <w:rsid w:val="00CF1CCC"/>
    <w:rsid w:val="00D11130"/>
    <w:rsid w:val="00D645F3"/>
    <w:rsid w:val="00D71CA6"/>
    <w:rsid w:val="00D90653"/>
    <w:rsid w:val="00D944A2"/>
    <w:rsid w:val="00DB1426"/>
    <w:rsid w:val="00DB6D24"/>
    <w:rsid w:val="00DB73E8"/>
    <w:rsid w:val="00E049B6"/>
    <w:rsid w:val="00E04E01"/>
    <w:rsid w:val="00E05983"/>
    <w:rsid w:val="00EA17AD"/>
    <w:rsid w:val="00EB6108"/>
    <w:rsid w:val="00EC27CA"/>
    <w:rsid w:val="00ED195F"/>
    <w:rsid w:val="00EF14AD"/>
    <w:rsid w:val="00F42B15"/>
    <w:rsid w:val="00F5051B"/>
    <w:rsid w:val="00FB25FD"/>
    <w:rsid w:val="00FB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D390B"/>
  <w15:chartTrackingRefBased/>
  <w15:docId w15:val="{0B3E89AB-E6BE-4CBF-AC14-DEFB9735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1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1543"/>
  </w:style>
  <w:style w:type="paragraph" w:styleId="Zpat">
    <w:name w:val="footer"/>
    <w:basedOn w:val="Normln"/>
    <w:link w:val="ZpatChar"/>
    <w:uiPriority w:val="99"/>
    <w:unhideWhenUsed/>
    <w:rsid w:val="00651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1543"/>
  </w:style>
  <w:style w:type="paragraph" w:styleId="Odstavecseseznamem">
    <w:name w:val="List Paragraph"/>
    <w:basedOn w:val="Normln"/>
    <w:uiPriority w:val="34"/>
    <w:qFormat/>
    <w:rsid w:val="008E1F0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E1F0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1F06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39"/>
    <w:rsid w:val="006E6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emnidimenze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podhurizeleznychhor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truktuarni-fondy.cz/cs/Jak-na-projekt/Elektronicka-zadost/Eduacni-vide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seu.mssf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2E38A-765F-4A30-9C72-1518BFAB1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2241</TotalTime>
  <Pages>23</Pages>
  <Words>1497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</dc:creator>
  <cp:keywords/>
  <dc:description/>
  <cp:lastModifiedBy>MAS</cp:lastModifiedBy>
  <cp:revision>42</cp:revision>
  <cp:lastPrinted>2017-08-22T06:44:00Z</cp:lastPrinted>
  <dcterms:created xsi:type="dcterms:W3CDTF">2017-05-19T08:23:00Z</dcterms:created>
  <dcterms:modified xsi:type="dcterms:W3CDTF">2018-11-13T10:04:00Z</dcterms:modified>
</cp:coreProperties>
</file>